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5D8660F" w:rsidR="00CD4C7B" w:rsidRPr="00B266B0" w:rsidRDefault="00FE251B" w:rsidP="00CD4C7B">
      <w:pPr>
        <w:pStyle w:val="Header"/>
        <w:tabs>
          <w:tab w:val="right" w:pos="9639"/>
        </w:tabs>
        <w:rPr>
          <w:bCs/>
          <w:i/>
          <w:noProof w:val="0"/>
          <w:sz w:val="24"/>
          <w:szCs w:val="24"/>
        </w:rPr>
      </w:pPr>
      <w:bookmarkStart w:id="0" w:name="_GoBack"/>
      <w:bookmarkEnd w:id="0"/>
      <w:r w:rsidRPr="00FE251B">
        <w:rPr>
          <w:bCs/>
          <w:noProof w:val="0"/>
          <w:sz w:val="24"/>
          <w:szCs w:val="24"/>
        </w:rPr>
        <w:t>3GPP TSG-RAN WG2 NR Ad hoc 1801</w:t>
      </w:r>
      <w:r w:rsidR="00CD4C7B" w:rsidRPr="00B266B0">
        <w:rPr>
          <w:bCs/>
          <w:noProof w:val="0"/>
          <w:sz w:val="24"/>
          <w:szCs w:val="24"/>
        </w:rPr>
        <w:tab/>
      </w:r>
      <w:r w:rsidR="006F309C" w:rsidRPr="006F309C">
        <w:rPr>
          <w:bCs/>
          <w:noProof w:val="0"/>
          <w:sz w:val="24"/>
          <w:szCs w:val="24"/>
        </w:rPr>
        <w:t>R2-1800772</w:t>
      </w:r>
    </w:p>
    <w:p w14:paraId="231362B2" w14:textId="1D9186C8"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609E4F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76F86">
        <w:rPr>
          <w:rFonts w:cs="Arial"/>
          <w:b/>
          <w:bCs/>
          <w:sz w:val="24"/>
          <w:lang w:eastAsia="ja-JP"/>
        </w:rPr>
        <w:t>10.4.2.2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B92599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01A1">
        <w:rPr>
          <w:rFonts w:ascii="Arial" w:hAnsi="Arial" w:cs="Arial"/>
          <w:b/>
          <w:bCs/>
          <w:sz w:val="24"/>
        </w:rPr>
        <w:t>Contents of reporting of NR cells in LTE measurement reports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60EF9A58" w:rsidR="00CD4C7B" w:rsidRDefault="00CD4C7B" w:rsidP="00CD4C7B">
      <w:pPr>
        <w:pStyle w:val="Heading1"/>
      </w:pPr>
      <w:r w:rsidRPr="006E13D1">
        <w:t>1</w:t>
      </w:r>
      <w:r w:rsidRPr="006E13D1">
        <w:tab/>
      </w:r>
      <w:r w:rsidR="0056573F">
        <w:t>Introduction</w:t>
      </w:r>
    </w:p>
    <w:p w14:paraId="630103E6" w14:textId="6EFC6053" w:rsidR="00316AC1" w:rsidRPr="00316AC1" w:rsidRDefault="00316AC1" w:rsidP="00316AC1">
      <w:r>
        <w:t>During the RAN2#100 meeting in Reno, the following agreements were made on the topic of having available NR cell measurements being reported in A3/A4/A5 events:</w:t>
      </w:r>
    </w:p>
    <w:p w14:paraId="0445D09B" w14:textId="77777777" w:rsidR="00316AC1" w:rsidRDefault="00316AC1" w:rsidP="00316AC1">
      <w:pPr>
        <w:pStyle w:val="Doc-text2"/>
        <w:pBdr>
          <w:top w:val="single" w:sz="4" w:space="1" w:color="auto"/>
          <w:left w:val="single" w:sz="4" w:space="4" w:color="auto"/>
          <w:bottom w:val="single" w:sz="4" w:space="1" w:color="auto"/>
          <w:right w:val="single" w:sz="4" w:space="4" w:color="auto"/>
        </w:pBdr>
      </w:pPr>
      <w:r>
        <w:t>Agreements related to Ax events</w:t>
      </w:r>
    </w:p>
    <w:p w14:paraId="05606C7B" w14:textId="77777777" w:rsidR="00316AC1" w:rsidRDefault="00316AC1" w:rsidP="00316AC1">
      <w:pPr>
        <w:pStyle w:val="Doc-text2"/>
        <w:pBdr>
          <w:top w:val="single" w:sz="4" w:space="1" w:color="auto"/>
          <w:left w:val="single" w:sz="4" w:space="4" w:color="auto"/>
          <w:bottom w:val="single" w:sz="4" w:space="1" w:color="auto"/>
          <w:right w:val="single" w:sz="4" w:space="4" w:color="auto"/>
        </w:pBdr>
      </w:pPr>
      <w:r>
        <w:t>1:</w:t>
      </w:r>
      <w:r>
        <w:tab/>
        <w:t>UE sends available NR serving cell measurements in measurement reports with LTE A3, 4 and 5 events only. Available measurements are always provided (not configurable)</w:t>
      </w:r>
    </w:p>
    <w:p w14:paraId="5F2E5790" w14:textId="77777777" w:rsidR="00316AC1" w:rsidRDefault="00316AC1" w:rsidP="00316AC1">
      <w:pPr>
        <w:pStyle w:val="Doc-text2"/>
        <w:pBdr>
          <w:top w:val="single" w:sz="4" w:space="1" w:color="auto"/>
          <w:left w:val="single" w:sz="4" w:space="4" w:color="auto"/>
          <w:bottom w:val="single" w:sz="4" w:space="1" w:color="auto"/>
          <w:right w:val="single" w:sz="4" w:space="4" w:color="auto"/>
        </w:pBdr>
      </w:pPr>
      <w:r>
        <w:t xml:space="preserve">2: </w:t>
      </w:r>
      <w:r>
        <w:tab/>
        <w:t>Available NR beam level measurements are sent in measurement reports with LTE A3, 4 and 5 events only. Available measurements are always provided (not configurable)</w:t>
      </w:r>
    </w:p>
    <w:p w14:paraId="0FE227F3" w14:textId="77777777" w:rsidR="00316AC1" w:rsidRDefault="00316AC1" w:rsidP="00316AC1">
      <w:pPr>
        <w:pStyle w:val="Doc-text2"/>
        <w:pBdr>
          <w:top w:val="single" w:sz="4" w:space="1" w:color="auto"/>
          <w:left w:val="single" w:sz="4" w:space="4" w:color="auto"/>
          <w:bottom w:val="single" w:sz="4" w:space="1" w:color="auto"/>
          <w:right w:val="single" w:sz="4" w:space="4" w:color="auto"/>
        </w:pBdr>
      </w:pPr>
      <w:r>
        <w:t xml:space="preserve">3: </w:t>
      </w:r>
      <w:r>
        <w:tab/>
        <w:t xml:space="preserve">UE sends available NR best neighbour cell measurements in measurement reports with LTE A3, 4 and 5 events only. (configurable and controlled by existing configuration for best neighbour reporting). </w:t>
      </w:r>
    </w:p>
    <w:p w14:paraId="722359AF" w14:textId="77777777" w:rsidR="00316AC1" w:rsidRDefault="00316AC1" w:rsidP="00316AC1">
      <w:pPr>
        <w:pStyle w:val="Doc-text2"/>
        <w:pBdr>
          <w:top w:val="single" w:sz="4" w:space="1" w:color="auto"/>
          <w:left w:val="single" w:sz="4" w:space="4" w:color="auto"/>
          <w:bottom w:val="single" w:sz="4" w:space="1" w:color="auto"/>
          <w:right w:val="single" w:sz="4" w:space="4" w:color="auto"/>
        </w:pBdr>
      </w:pPr>
      <w:r w:rsidRPr="00913EFF">
        <w:rPr>
          <w:highlight w:val="yellow"/>
        </w:rPr>
        <w:t>FFS</w:t>
      </w:r>
      <w:r w:rsidRPr="00913EFF">
        <w:rPr>
          <w:highlight w:val="yellow"/>
        </w:rPr>
        <w:tab/>
        <w:t>Contents of the reporting in terms of beam, RS type, quantity (not imposing any additional requirements on performing measurements). (We will attempt to follow the same principles for serving and best neighbour cell reporting of beam, RS type, quantity, as agreed for NR.)</w:t>
      </w:r>
    </w:p>
    <w:p w14:paraId="0BBDFC0A" w14:textId="35748A58" w:rsidR="00CD4C7B" w:rsidRDefault="00CD4C7B" w:rsidP="00CD4C7B"/>
    <w:p w14:paraId="52EC219E" w14:textId="727345DF" w:rsidR="00913EFF" w:rsidRPr="006E13D1" w:rsidRDefault="00913EFF" w:rsidP="00CD4C7B">
      <w:r>
        <w:t>In this contribution, we propose to discuss more details on the FFS aspect listed above.</w:t>
      </w:r>
    </w:p>
    <w:p w14:paraId="127ACA6D" w14:textId="43CFDCA1" w:rsidR="00CD4C7B" w:rsidRPr="006E13D1" w:rsidRDefault="00CD4C7B" w:rsidP="00CD4C7B">
      <w:pPr>
        <w:pStyle w:val="Heading1"/>
      </w:pPr>
      <w:r w:rsidRPr="006E13D1">
        <w:t>2</w:t>
      </w:r>
      <w:r w:rsidRPr="006E13D1">
        <w:tab/>
      </w:r>
      <w:r w:rsidR="00913EFF">
        <w:t>Background</w:t>
      </w:r>
    </w:p>
    <w:p w14:paraId="28CE5F10" w14:textId="77777777" w:rsidR="009267BB" w:rsidRDefault="009267BB" w:rsidP="001B49C9">
      <w:r>
        <w:t>A typical set of measurement result for a NR cell would need to contain the following:</w:t>
      </w:r>
    </w:p>
    <w:p w14:paraId="49644D25" w14:textId="77777777" w:rsidR="003D4E87" w:rsidRDefault="003D4E87" w:rsidP="009267BB">
      <w:pPr>
        <w:pStyle w:val="ListParagraph"/>
        <w:numPr>
          <w:ilvl w:val="0"/>
          <w:numId w:val="5"/>
        </w:numPr>
      </w:pPr>
      <w:r>
        <w:t>Frequency information (e.g. ARFCN)</w:t>
      </w:r>
    </w:p>
    <w:p w14:paraId="0027CFE9" w14:textId="50CD3EA5" w:rsidR="003D4E87" w:rsidRDefault="003D4E87" w:rsidP="009267BB">
      <w:pPr>
        <w:pStyle w:val="ListParagraph"/>
        <w:numPr>
          <w:ilvl w:val="0"/>
          <w:numId w:val="5"/>
        </w:numPr>
      </w:pPr>
      <w:r>
        <w:t>Serving OR non-serving cell information</w:t>
      </w:r>
    </w:p>
    <w:p w14:paraId="123F65DB" w14:textId="77777777" w:rsidR="003D4E87" w:rsidRDefault="003D4E87" w:rsidP="003D4E87">
      <w:pPr>
        <w:pStyle w:val="ListParagraph"/>
        <w:numPr>
          <w:ilvl w:val="1"/>
          <w:numId w:val="5"/>
        </w:numPr>
      </w:pPr>
      <w:r>
        <w:t>A physical cell identity</w:t>
      </w:r>
    </w:p>
    <w:p w14:paraId="438CDB46" w14:textId="50A4C375" w:rsidR="009267BB" w:rsidRDefault="003D4E87" w:rsidP="003D4E87">
      <w:pPr>
        <w:pStyle w:val="ListParagraph"/>
        <w:numPr>
          <w:ilvl w:val="1"/>
          <w:numId w:val="5"/>
        </w:numPr>
      </w:pPr>
      <w:r>
        <w:t>Quality metric for the Cell (RSRP, RSRQ, SINR etc.)</w:t>
      </w:r>
    </w:p>
    <w:p w14:paraId="5BEB3F56" w14:textId="0BE6AF88" w:rsidR="003D4E87" w:rsidRDefault="003D4E87" w:rsidP="003D4E87">
      <w:pPr>
        <w:pStyle w:val="ListParagraph"/>
        <w:numPr>
          <w:ilvl w:val="1"/>
          <w:numId w:val="5"/>
        </w:numPr>
      </w:pPr>
      <w:r>
        <w:t>Beam level information</w:t>
      </w:r>
    </w:p>
    <w:p w14:paraId="2BE8AE67" w14:textId="4CBC2B2F" w:rsidR="003D4E87" w:rsidRDefault="003D4E87" w:rsidP="003D4E87">
      <w:pPr>
        <w:pStyle w:val="ListParagraph"/>
        <w:numPr>
          <w:ilvl w:val="2"/>
          <w:numId w:val="5"/>
        </w:numPr>
      </w:pPr>
      <w:r>
        <w:t>Number of beams</w:t>
      </w:r>
    </w:p>
    <w:p w14:paraId="69D18004" w14:textId="1EBDC5A7" w:rsidR="003D4E87" w:rsidRDefault="003D4E87" w:rsidP="003D4E87">
      <w:pPr>
        <w:pStyle w:val="ListParagraph"/>
        <w:numPr>
          <w:ilvl w:val="2"/>
          <w:numId w:val="5"/>
        </w:numPr>
      </w:pPr>
      <w:r>
        <w:t>Per beam quality metric (RSRP, RSRQ, SINR etc.)</w:t>
      </w:r>
    </w:p>
    <w:p w14:paraId="53F97F21" w14:textId="38DA6FD1" w:rsidR="00030412" w:rsidRDefault="00913EFF" w:rsidP="001B49C9">
      <w:r>
        <w:t xml:space="preserve">The version of TS 36.331 for ASN.1 review </w:t>
      </w:r>
      <w:r w:rsidR="003D4E87">
        <w:t xml:space="preserve">already </w:t>
      </w:r>
      <w:r>
        <w:t>contains the following</w:t>
      </w:r>
      <w:r w:rsidR="00030412">
        <w:t xml:space="preserve"> structure:</w:t>
      </w:r>
    </w:p>
    <w:p w14:paraId="1FF8D6F0" w14:textId="77777777" w:rsidR="00030412" w:rsidRPr="004E1F03" w:rsidRDefault="00030412" w:rsidP="00030412">
      <w:pPr>
        <w:pStyle w:val="PL"/>
        <w:shd w:val="clear" w:color="auto" w:fill="E6E6E6"/>
      </w:pPr>
      <w:r w:rsidRPr="004E1F03">
        <w:t>MeasResults ::=</w:t>
      </w:r>
      <w:r w:rsidRPr="004E1F03">
        <w:tab/>
      </w:r>
      <w:r w:rsidRPr="004E1F03">
        <w:tab/>
      </w:r>
      <w:r w:rsidRPr="004E1F03">
        <w:tab/>
      </w:r>
      <w:r w:rsidRPr="004E1F03">
        <w:tab/>
      </w:r>
      <w:r w:rsidRPr="004E1F03">
        <w:tab/>
      </w:r>
      <w:r w:rsidRPr="004E1F03">
        <w:tab/>
        <w:t>SEQUENCE {</w:t>
      </w:r>
    </w:p>
    <w:p w14:paraId="285A776D" w14:textId="77777777" w:rsidR="00030412" w:rsidRPr="004E1F03" w:rsidRDefault="00030412" w:rsidP="00030412">
      <w:pPr>
        <w:pStyle w:val="PL"/>
        <w:shd w:val="clear" w:color="auto" w:fill="E6E6E6"/>
      </w:pPr>
      <w:r w:rsidRPr="004E1F03">
        <w:tab/>
        <w:t>measId</w:t>
      </w:r>
      <w:r w:rsidRPr="004E1F03">
        <w:tab/>
      </w:r>
      <w:r w:rsidRPr="004E1F03">
        <w:tab/>
      </w:r>
      <w:r w:rsidRPr="004E1F03">
        <w:tab/>
      </w:r>
      <w:r w:rsidRPr="004E1F03">
        <w:tab/>
      </w:r>
      <w:r w:rsidRPr="004E1F03">
        <w:tab/>
      </w:r>
      <w:r w:rsidRPr="004E1F03">
        <w:tab/>
      </w:r>
      <w:r w:rsidRPr="004E1F03">
        <w:tab/>
      </w:r>
      <w:r w:rsidRPr="004E1F03">
        <w:tab/>
        <w:t>MeasId,</w:t>
      </w:r>
    </w:p>
    <w:p w14:paraId="31A459F4" w14:textId="77777777" w:rsidR="00030412" w:rsidRPr="004E1F03" w:rsidRDefault="00030412" w:rsidP="00030412">
      <w:pPr>
        <w:pStyle w:val="PL"/>
        <w:shd w:val="clear" w:color="auto" w:fill="E6E6E6"/>
      </w:pPr>
      <w:r w:rsidRPr="004E1F03">
        <w:tab/>
        <w:t>measResultPCell</w:t>
      </w:r>
      <w:r w:rsidRPr="004E1F03">
        <w:tab/>
      </w:r>
      <w:r w:rsidRPr="004E1F03">
        <w:tab/>
      </w:r>
      <w:r w:rsidRPr="004E1F03">
        <w:tab/>
      </w:r>
      <w:r w:rsidRPr="004E1F03">
        <w:tab/>
      </w:r>
      <w:r w:rsidRPr="004E1F03">
        <w:tab/>
        <w:t>SEQUENCE {</w:t>
      </w:r>
    </w:p>
    <w:p w14:paraId="091BB8D1" w14:textId="77777777" w:rsidR="00030412" w:rsidRPr="004E1F03" w:rsidRDefault="00030412" w:rsidP="00030412">
      <w:pPr>
        <w:pStyle w:val="PL"/>
        <w:shd w:val="clear" w:color="auto" w:fill="E6E6E6"/>
      </w:pPr>
      <w:r w:rsidRPr="004E1F03">
        <w:tab/>
      </w:r>
      <w:r w:rsidRPr="004E1F03">
        <w:tab/>
        <w:t>rsrpResult</w:t>
      </w:r>
      <w:r w:rsidRPr="004E1F03">
        <w:tab/>
      </w:r>
      <w:r w:rsidRPr="004E1F03">
        <w:tab/>
      </w:r>
      <w:r w:rsidRPr="004E1F03">
        <w:tab/>
      </w:r>
      <w:r w:rsidRPr="004E1F03">
        <w:tab/>
      </w:r>
      <w:r w:rsidRPr="004E1F03">
        <w:tab/>
      </w:r>
      <w:r w:rsidRPr="004E1F03">
        <w:tab/>
      </w:r>
      <w:r w:rsidRPr="004E1F03">
        <w:tab/>
        <w:t>RSRP-Range,</w:t>
      </w:r>
    </w:p>
    <w:p w14:paraId="078DCEDF" w14:textId="77777777" w:rsidR="00030412" w:rsidRPr="004E1F03" w:rsidRDefault="00030412" w:rsidP="00030412">
      <w:pPr>
        <w:pStyle w:val="PL"/>
        <w:shd w:val="clear" w:color="auto" w:fill="E6E6E6"/>
      </w:pPr>
      <w:r w:rsidRPr="004E1F03">
        <w:tab/>
      </w:r>
      <w:r w:rsidRPr="004E1F03">
        <w:tab/>
        <w:t>rsrqResult</w:t>
      </w:r>
      <w:r w:rsidRPr="004E1F03">
        <w:tab/>
      </w:r>
      <w:r w:rsidRPr="004E1F03">
        <w:tab/>
      </w:r>
      <w:r w:rsidRPr="004E1F03">
        <w:tab/>
      </w:r>
      <w:r w:rsidRPr="004E1F03">
        <w:tab/>
      </w:r>
      <w:r w:rsidRPr="004E1F03">
        <w:tab/>
      </w:r>
      <w:r w:rsidRPr="004E1F03">
        <w:tab/>
      </w:r>
      <w:r w:rsidRPr="004E1F03">
        <w:tab/>
        <w:t>RSRQ-Range</w:t>
      </w:r>
    </w:p>
    <w:p w14:paraId="6645E32D" w14:textId="77777777" w:rsidR="00030412" w:rsidRPr="004E1F03" w:rsidRDefault="00030412" w:rsidP="00030412">
      <w:pPr>
        <w:pStyle w:val="PL"/>
        <w:shd w:val="clear" w:color="auto" w:fill="E6E6E6"/>
      </w:pPr>
      <w:r w:rsidRPr="004E1F03">
        <w:tab/>
        <w:t>},</w:t>
      </w:r>
    </w:p>
    <w:p w14:paraId="22292EF5" w14:textId="77777777" w:rsidR="00030412" w:rsidRPr="004E1F03" w:rsidRDefault="00030412" w:rsidP="00030412">
      <w:pPr>
        <w:pStyle w:val="PL"/>
        <w:shd w:val="clear" w:color="auto" w:fill="E6E6E6"/>
      </w:pPr>
      <w:r w:rsidRPr="004E1F03">
        <w:tab/>
        <w:t>measResultNeighCells</w:t>
      </w:r>
      <w:r w:rsidRPr="004E1F03">
        <w:tab/>
      </w:r>
      <w:r w:rsidRPr="004E1F03">
        <w:tab/>
      </w:r>
      <w:r w:rsidRPr="004E1F03">
        <w:tab/>
      </w:r>
      <w:r w:rsidRPr="004E1F03">
        <w:tab/>
        <w:t>CHOICE {</w:t>
      </w:r>
    </w:p>
    <w:p w14:paraId="20FB3F47" w14:textId="77777777" w:rsidR="00030412" w:rsidRPr="004E1F03" w:rsidRDefault="00030412" w:rsidP="00030412">
      <w:pPr>
        <w:pStyle w:val="PL"/>
        <w:shd w:val="clear" w:color="auto" w:fill="E6E6E6"/>
      </w:pPr>
      <w:r w:rsidRPr="004E1F03">
        <w:tab/>
      </w:r>
      <w:r w:rsidRPr="004E1F03">
        <w:tab/>
        <w:t>measResultListEUTRA</w:t>
      </w:r>
      <w:r w:rsidRPr="004E1F03">
        <w:tab/>
      </w:r>
      <w:r w:rsidRPr="004E1F03">
        <w:tab/>
      </w:r>
      <w:r w:rsidRPr="004E1F03">
        <w:tab/>
      </w:r>
      <w:r w:rsidRPr="004E1F03">
        <w:tab/>
      </w:r>
      <w:r w:rsidRPr="004E1F03">
        <w:tab/>
        <w:t>MeasResultListEUTRA,</w:t>
      </w:r>
    </w:p>
    <w:p w14:paraId="61B74B33" w14:textId="77777777" w:rsidR="00030412" w:rsidRPr="004E1F03" w:rsidRDefault="00030412" w:rsidP="00030412">
      <w:pPr>
        <w:pStyle w:val="PL"/>
        <w:shd w:val="clear" w:color="auto" w:fill="E6E6E6"/>
      </w:pPr>
      <w:r w:rsidRPr="004E1F03">
        <w:tab/>
      </w:r>
      <w:r w:rsidRPr="004E1F03">
        <w:tab/>
        <w:t>measResultListUTRA</w:t>
      </w:r>
      <w:r w:rsidRPr="004E1F03">
        <w:tab/>
      </w:r>
      <w:r w:rsidRPr="004E1F03">
        <w:tab/>
      </w:r>
      <w:r w:rsidRPr="004E1F03">
        <w:tab/>
      </w:r>
      <w:r w:rsidRPr="004E1F03">
        <w:tab/>
      </w:r>
      <w:r w:rsidRPr="004E1F03">
        <w:tab/>
        <w:t>MeasResultListUTRA,</w:t>
      </w:r>
    </w:p>
    <w:p w14:paraId="4FCCDD83" w14:textId="77777777" w:rsidR="00030412" w:rsidRPr="004E1F03" w:rsidRDefault="00030412" w:rsidP="00030412">
      <w:pPr>
        <w:pStyle w:val="PL"/>
        <w:shd w:val="clear" w:color="auto" w:fill="E6E6E6"/>
      </w:pPr>
      <w:r w:rsidRPr="004E1F03">
        <w:tab/>
      </w:r>
      <w:r w:rsidRPr="004E1F03">
        <w:tab/>
        <w:t>measResultListGERAN</w:t>
      </w:r>
      <w:r w:rsidRPr="004E1F03">
        <w:tab/>
      </w:r>
      <w:r w:rsidRPr="004E1F03">
        <w:tab/>
      </w:r>
      <w:r w:rsidRPr="004E1F03">
        <w:tab/>
      </w:r>
      <w:r w:rsidRPr="004E1F03">
        <w:tab/>
      </w:r>
      <w:r w:rsidRPr="004E1F03">
        <w:tab/>
        <w:t>MeasResultListGERAN,</w:t>
      </w:r>
    </w:p>
    <w:p w14:paraId="015AB958" w14:textId="77777777" w:rsidR="00030412" w:rsidRPr="004E1F03" w:rsidRDefault="00030412" w:rsidP="00030412">
      <w:pPr>
        <w:pStyle w:val="PL"/>
        <w:shd w:val="clear" w:color="auto" w:fill="E6E6E6"/>
      </w:pPr>
      <w:r w:rsidRPr="004E1F03">
        <w:tab/>
      </w:r>
      <w:r w:rsidRPr="004E1F03">
        <w:tab/>
        <w:t>measResultsCDMA2000</w:t>
      </w:r>
      <w:r w:rsidRPr="004E1F03">
        <w:tab/>
      </w:r>
      <w:r w:rsidRPr="004E1F03">
        <w:tab/>
      </w:r>
      <w:r w:rsidRPr="004E1F03">
        <w:tab/>
      </w:r>
      <w:r w:rsidRPr="004E1F03">
        <w:tab/>
      </w:r>
      <w:r w:rsidRPr="004E1F03">
        <w:tab/>
        <w:t>MeasResultsCDMA2000,</w:t>
      </w:r>
    </w:p>
    <w:p w14:paraId="108514C7" w14:textId="77777777" w:rsidR="00030412" w:rsidRPr="004E1F03" w:rsidRDefault="00030412" w:rsidP="00030412">
      <w:pPr>
        <w:pStyle w:val="PL"/>
        <w:shd w:val="clear" w:color="auto" w:fill="E6E6E6"/>
      </w:pPr>
      <w:r w:rsidRPr="004E1F03">
        <w:tab/>
      </w:r>
      <w:r w:rsidRPr="004E1F03">
        <w:tab/>
        <w:t>...</w:t>
      </w:r>
      <w:r>
        <w:t>,</w:t>
      </w:r>
    </w:p>
    <w:p w14:paraId="5C7AC56C" w14:textId="77777777" w:rsidR="00030412" w:rsidRPr="00627D68" w:rsidRDefault="00030412" w:rsidP="00030412">
      <w:pPr>
        <w:pStyle w:val="PL"/>
        <w:shd w:val="clear" w:color="auto" w:fill="E6E6E6"/>
      </w:pPr>
      <w:r w:rsidRPr="00627D68">
        <w:tab/>
      </w:r>
      <w:r w:rsidRPr="00627D68">
        <w:tab/>
        <w:t>measResult</w:t>
      </w:r>
      <w:r>
        <w:t>NCellLi</w:t>
      </w:r>
      <w:r w:rsidRPr="00627D68">
        <w:t>s</w:t>
      </w:r>
      <w:r>
        <w:t>tNR-r15</w:t>
      </w:r>
      <w:r w:rsidRPr="00627D68">
        <w:tab/>
      </w:r>
      <w:r>
        <w:tab/>
      </w:r>
      <w:r w:rsidRPr="00627D68">
        <w:t>MeasResult</w:t>
      </w:r>
      <w:r>
        <w:t>CellListNR-r15</w:t>
      </w:r>
    </w:p>
    <w:p w14:paraId="6CF4AF3D" w14:textId="77777777" w:rsidR="00030412" w:rsidRPr="004E1F03" w:rsidRDefault="00030412" w:rsidP="00030412">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01F3A802" w14:textId="77777777" w:rsidR="00030412" w:rsidRPr="004E1F03" w:rsidRDefault="00030412" w:rsidP="00030412">
      <w:pPr>
        <w:pStyle w:val="PL"/>
        <w:shd w:val="clear" w:color="auto" w:fill="E6E6E6"/>
      </w:pPr>
      <w:r w:rsidRPr="004E1F03">
        <w:lastRenderedPageBreak/>
        <w:tab/>
        <w:t>...,</w:t>
      </w:r>
    </w:p>
    <w:p w14:paraId="7B80F71E" w14:textId="77777777" w:rsidR="00030412" w:rsidRPr="004E1F03" w:rsidRDefault="00030412" w:rsidP="00030412">
      <w:pPr>
        <w:pStyle w:val="PL"/>
        <w:shd w:val="clear" w:color="auto" w:fill="E6E6E6"/>
      </w:pPr>
      <w:r w:rsidRPr="004E1F03">
        <w:rPr>
          <w:rFonts w:eastAsia="SimSun"/>
          <w:lang w:eastAsia="zh-CN"/>
        </w:rPr>
        <w:tab/>
        <w:t>[[</w:t>
      </w:r>
      <w:r w:rsidRPr="004E1F03">
        <w:rPr>
          <w:rFonts w:eastAsia="SimSun"/>
          <w:lang w:eastAsia="zh-CN"/>
        </w:rPr>
        <w:tab/>
      </w:r>
      <w:r w:rsidRPr="004E1F03">
        <w:t>measResultForECID-r9</w:t>
      </w:r>
      <w:r w:rsidRPr="004E1F03">
        <w:tab/>
      </w:r>
      <w:r w:rsidRPr="004E1F03">
        <w:tab/>
      </w:r>
      <w:r w:rsidRPr="004E1F03">
        <w:tab/>
      </w:r>
      <w:r w:rsidRPr="004E1F03">
        <w:tab/>
        <w:t>MeasResultForECID-r9</w:t>
      </w:r>
      <w:r w:rsidRPr="004E1F03">
        <w:tab/>
      </w:r>
      <w:r w:rsidRPr="004E1F03">
        <w:tab/>
      </w:r>
      <w:r w:rsidRPr="004E1F03">
        <w:tab/>
        <w:t>OPTIONAL</w:t>
      </w:r>
    </w:p>
    <w:p w14:paraId="1D95220E" w14:textId="77777777" w:rsidR="00030412" w:rsidRPr="004E1F03" w:rsidRDefault="00030412" w:rsidP="00030412">
      <w:pPr>
        <w:pStyle w:val="PL"/>
        <w:shd w:val="clear" w:color="auto" w:fill="E6E6E6"/>
        <w:rPr>
          <w:rFonts w:eastAsia="SimSun"/>
          <w:lang w:eastAsia="zh-CN"/>
        </w:rPr>
      </w:pPr>
      <w:r w:rsidRPr="004E1F03">
        <w:rPr>
          <w:rFonts w:eastAsia="SimSun"/>
          <w:lang w:eastAsia="zh-CN"/>
        </w:rPr>
        <w:tab/>
        <w:t>]],</w:t>
      </w:r>
    </w:p>
    <w:p w14:paraId="7D4829B5" w14:textId="77777777" w:rsidR="00030412" w:rsidRPr="004E1F03" w:rsidRDefault="00030412" w:rsidP="00030412">
      <w:pPr>
        <w:pStyle w:val="PL"/>
        <w:shd w:val="clear" w:color="auto" w:fill="E6E6E6"/>
        <w:rPr>
          <w:lang w:eastAsia="zh-CN"/>
        </w:rPr>
      </w:pPr>
      <w:r w:rsidRPr="004E1F03">
        <w:rPr>
          <w:lang w:eastAsia="zh-CN"/>
        </w:rPr>
        <w:tab/>
        <w:t>[[</w:t>
      </w:r>
      <w:r w:rsidRPr="004E1F03">
        <w:rPr>
          <w:lang w:eastAsia="zh-CN"/>
        </w:rPr>
        <w:tab/>
        <w:t>locationInfo-r10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LocationInfo-r10</w:t>
      </w:r>
      <w:r w:rsidRPr="004E1F03">
        <w:rPr>
          <w:lang w:eastAsia="zh-CN"/>
        </w:rPr>
        <w:tab/>
      </w:r>
      <w:r w:rsidRPr="004E1F03">
        <w:rPr>
          <w:lang w:eastAsia="zh-CN"/>
        </w:rPr>
        <w:tab/>
      </w:r>
      <w:r w:rsidRPr="004E1F03">
        <w:rPr>
          <w:lang w:eastAsia="zh-CN"/>
        </w:rPr>
        <w:tab/>
      </w:r>
      <w:r w:rsidRPr="004E1F03">
        <w:rPr>
          <w:lang w:eastAsia="zh-CN"/>
        </w:rPr>
        <w:tab/>
        <w:t>OPTIONAL,</w:t>
      </w:r>
    </w:p>
    <w:p w14:paraId="5474EE8D" w14:textId="77777777" w:rsidR="00030412" w:rsidRPr="004E1F03" w:rsidRDefault="00030412" w:rsidP="00030412">
      <w:pPr>
        <w:pStyle w:val="PL"/>
        <w:shd w:val="clear" w:color="auto" w:fill="E6E6E6"/>
      </w:pPr>
      <w:r w:rsidRPr="004E1F03">
        <w:rPr>
          <w:rFonts w:eastAsia="SimSun"/>
          <w:lang w:eastAsia="zh-CN"/>
        </w:rPr>
        <w:tab/>
      </w:r>
      <w:r w:rsidRPr="004E1F03">
        <w:rPr>
          <w:rFonts w:eastAsia="SimSun"/>
          <w:lang w:eastAsia="zh-CN"/>
        </w:rPr>
        <w:tab/>
        <w:t>measResultServFreqList-r10</w:t>
      </w:r>
      <w:r w:rsidRPr="004E1F03">
        <w:rPr>
          <w:rFonts w:eastAsia="SimSun"/>
          <w:lang w:eastAsia="zh-CN"/>
        </w:rPr>
        <w:tab/>
      </w:r>
      <w:r w:rsidRPr="004E1F03">
        <w:rPr>
          <w:rFonts w:eastAsia="SimSun"/>
          <w:lang w:eastAsia="zh-CN"/>
        </w:rPr>
        <w:tab/>
      </w:r>
      <w:r w:rsidRPr="004E1F03">
        <w:rPr>
          <w:rFonts w:eastAsia="SimSun"/>
          <w:lang w:eastAsia="zh-CN"/>
        </w:rPr>
        <w:tab/>
        <w:t>MeasResultServFreqList-r10</w:t>
      </w:r>
      <w:r w:rsidRPr="004E1F03">
        <w:tab/>
      </w:r>
      <w:r w:rsidRPr="004E1F03">
        <w:tab/>
        <w:t>OPTIONAL</w:t>
      </w:r>
    </w:p>
    <w:p w14:paraId="24F08359" w14:textId="77777777" w:rsidR="00030412" w:rsidRPr="004E1F03" w:rsidRDefault="00030412" w:rsidP="00030412">
      <w:pPr>
        <w:pStyle w:val="PL"/>
        <w:shd w:val="clear" w:color="auto" w:fill="E6E6E6"/>
        <w:rPr>
          <w:lang w:eastAsia="zh-CN"/>
        </w:rPr>
      </w:pPr>
      <w:r w:rsidRPr="004E1F03">
        <w:tab/>
        <w:t>]]</w:t>
      </w:r>
      <w:r w:rsidRPr="004E1F03">
        <w:rPr>
          <w:lang w:eastAsia="zh-CN"/>
        </w:rPr>
        <w:t>,</w:t>
      </w:r>
    </w:p>
    <w:p w14:paraId="39EBA4EE" w14:textId="77777777" w:rsidR="00030412" w:rsidRPr="004E1F03" w:rsidRDefault="00030412" w:rsidP="00030412">
      <w:pPr>
        <w:pStyle w:val="PL"/>
        <w:shd w:val="clear" w:color="auto" w:fill="E6E6E6"/>
        <w:rPr>
          <w:lang w:eastAsia="zh-CN"/>
        </w:rPr>
      </w:pPr>
      <w:r w:rsidRPr="004E1F03">
        <w:rPr>
          <w:lang w:eastAsia="zh-CN"/>
        </w:rPr>
        <w:tab/>
        <w:t>[[</w:t>
      </w:r>
      <w:r w:rsidRPr="004E1F03">
        <w:rPr>
          <w:lang w:eastAsia="zh-CN"/>
        </w:rPr>
        <w:tab/>
        <w:t>measId-v1250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MeasId-v1250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20230FC3" w14:textId="77777777" w:rsidR="00030412" w:rsidRPr="004E1F03" w:rsidRDefault="00030412" w:rsidP="00030412">
      <w:pPr>
        <w:pStyle w:val="PL"/>
        <w:shd w:val="clear" w:color="auto" w:fill="E6E6E6"/>
        <w:rPr>
          <w:lang w:eastAsia="zh-CN"/>
        </w:rPr>
      </w:pPr>
      <w:r w:rsidRPr="004E1F03">
        <w:rPr>
          <w:lang w:eastAsia="zh-CN"/>
        </w:rPr>
        <w:tab/>
      </w:r>
      <w:r w:rsidRPr="004E1F03">
        <w:rPr>
          <w:lang w:eastAsia="zh-CN"/>
        </w:rPr>
        <w:tab/>
        <w:t>measResultPCell-v1250</w:t>
      </w:r>
      <w:r w:rsidRPr="004E1F03">
        <w:rPr>
          <w:lang w:eastAsia="zh-CN"/>
        </w:rPr>
        <w:tab/>
      </w:r>
      <w:r w:rsidRPr="004E1F03">
        <w:rPr>
          <w:lang w:eastAsia="zh-CN"/>
        </w:rPr>
        <w:tab/>
      </w:r>
      <w:r w:rsidRPr="004E1F03">
        <w:rPr>
          <w:lang w:eastAsia="zh-CN"/>
        </w:rPr>
        <w:tab/>
      </w:r>
      <w:r w:rsidRPr="004E1F03">
        <w:rPr>
          <w:lang w:eastAsia="zh-CN"/>
        </w:rPr>
        <w:tab/>
        <w:t>RSRQ-Range-v1250</w:t>
      </w:r>
      <w:r w:rsidRPr="004E1F03">
        <w:rPr>
          <w:lang w:eastAsia="zh-CN"/>
        </w:rPr>
        <w:tab/>
      </w:r>
      <w:r w:rsidRPr="004E1F03">
        <w:rPr>
          <w:lang w:eastAsia="zh-CN"/>
        </w:rPr>
        <w:tab/>
      </w:r>
      <w:r w:rsidRPr="004E1F03">
        <w:rPr>
          <w:lang w:eastAsia="zh-CN"/>
        </w:rPr>
        <w:tab/>
      </w:r>
      <w:r w:rsidRPr="004E1F03">
        <w:rPr>
          <w:lang w:eastAsia="zh-CN"/>
        </w:rPr>
        <w:tab/>
        <w:t>OPTIONAL,</w:t>
      </w:r>
    </w:p>
    <w:p w14:paraId="7C206262" w14:textId="77777777" w:rsidR="00030412" w:rsidRPr="004E1F03" w:rsidRDefault="00030412" w:rsidP="00030412">
      <w:pPr>
        <w:pStyle w:val="PL"/>
        <w:shd w:val="clear" w:color="auto" w:fill="E6E6E6"/>
      </w:pPr>
      <w:r w:rsidRPr="004E1F03">
        <w:rPr>
          <w:lang w:eastAsia="zh-CN"/>
        </w:rPr>
        <w:tab/>
      </w:r>
      <w:r w:rsidRPr="004E1F03">
        <w:rPr>
          <w:lang w:eastAsia="zh-CN"/>
        </w:rPr>
        <w:tab/>
        <w:t>measResultCSI-RS-List-r12</w:t>
      </w:r>
      <w:r w:rsidRPr="004E1F03">
        <w:rPr>
          <w:lang w:eastAsia="zh-CN"/>
        </w:rPr>
        <w:tab/>
      </w:r>
      <w:r w:rsidRPr="004E1F03">
        <w:rPr>
          <w:lang w:eastAsia="zh-CN"/>
        </w:rPr>
        <w:tab/>
      </w:r>
      <w:r w:rsidRPr="004E1F03">
        <w:rPr>
          <w:lang w:eastAsia="zh-CN"/>
        </w:rPr>
        <w:tab/>
        <w:t>MeasResultCSI-RS-List-r12</w:t>
      </w:r>
      <w:r w:rsidRPr="004E1F03">
        <w:tab/>
      </w:r>
      <w:r w:rsidRPr="004E1F03">
        <w:tab/>
        <w:t>OPTIONAL</w:t>
      </w:r>
    </w:p>
    <w:p w14:paraId="016B52CD" w14:textId="77777777" w:rsidR="00030412" w:rsidRPr="004E1F03" w:rsidRDefault="00030412" w:rsidP="00030412">
      <w:pPr>
        <w:pStyle w:val="PL"/>
        <w:shd w:val="clear" w:color="auto" w:fill="E6E6E6"/>
      </w:pPr>
      <w:r w:rsidRPr="004E1F03">
        <w:tab/>
        <w:t>]],</w:t>
      </w:r>
    </w:p>
    <w:p w14:paraId="0D542611" w14:textId="77777777" w:rsidR="00030412" w:rsidRPr="004E1F03" w:rsidRDefault="00030412" w:rsidP="00030412">
      <w:pPr>
        <w:pStyle w:val="PL"/>
        <w:shd w:val="clear" w:color="auto" w:fill="E6E6E6"/>
      </w:pPr>
      <w:r w:rsidRPr="004E1F03">
        <w:tab/>
        <w:t>[[</w:t>
      </w:r>
      <w:r w:rsidRPr="004E1F03">
        <w:tab/>
        <w:t>measResultForRSSI-r13</w:t>
      </w:r>
      <w:r w:rsidRPr="004E1F03">
        <w:tab/>
      </w:r>
      <w:r w:rsidRPr="004E1F03">
        <w:tab/>
      </w:r>
      <w:r w:rsidRPr="004E1F03">
        <w:tab/>
      </w:r>
      <w:r w:rsidRPr="004E1F03">
        <w:tab/>
        <w:t>MeasResultForRSSI-r13</w:t>
      </w:r>
      <w:r w:rsidRPr="004E1F03">
        <w:tab/>
      </w:r>
      <w:r w:rsidRPr="004E1F03">
        <w:tab/>
      </w:r>
      <w:r w:rsidRPr="004E1F03">
        <w:tab/>
        <w:t>OPTIONAL,</w:t>
      </w:r>
    </w:p>
    <w:p w14:paraId="7045185D" w14:textId="77777777" w:rsidR="00030412" w:rsidRPr="004E1F03" w:rsidRDefault="00030412" w:rsidP="00030412">
      <w:pPr>
        <w:pStyle w:val="PL"/>
        <w:shd w:val="clear" w:color="auto" w:fill="E6E6E6"/>
      </w:pPr>
      <w:r w:rsidRPr="004E1F03">
        <w:rPr>
          <w:lang w:eastAsia="zh-CN"/>
        </w:rPr>
        <w:tab/>
      </w:r>
      <w:r w:rsidRPr="004E1F03">
        <w:rPr>
          <w:lang w:eastAsia="zh-CN"/>
        </w:rPr>
        <w:tab/>
        <w:t>measResultServFreqListExt-r13</w:t>
      </w:r>
      <w:r w:rsidRPr="004E1F03">
        <w:rPr>
          <w:lang w:eastAsia="zh-CN"/>
        </w:rPr>
        <w:tab/>
      </w:r>
      <w:r w:rsidRPr="004E1F03">
        <w:rPr>
          <w:lang w:eastAsia="zh-CN"/>
        </w:rPr>
        <w:tab/>
        <w:t>MeasResultServFreqListExt-r13</w:t>
      </w:r>
      <w:r w:rsidRPr="004E1F03">
        <w:tab/>
        <w:t>OPTIONAL,</w:t>
      </w:r>
    </w:p>
    <w:p w14:paraId="25C4AA5A" w14:textId="77777777" w:rsidR="00030412" w:rsidRPr="004E1F03" w:rsidRDefault="00030412" w:rsidP="00030412">
      <w:pPr>
        <w:pStyle w:val="PL"/>
        <w:shd w:val="clear" w:color="auto" w:fill="E6E6E6"/>
      </w:pPr>
      <w:r w:rsidRPr="004E1F03">
        <w:tab/>
      </w:r>
      <w:r w:rsidRPr="004E1F03">
        <w:tab/>
        <w:t>measResultSSTD-r13</w:t>
      </w:r>
      <w:r w:rsidRPr="004E1F03">
        <w:tab/>
      </w:r>
      <w:r w:rsidRPr="004E1F03">
        <w:tab/>
      </w:r>
      <w:r w:rsidRPr="004E1F03">
        <w:tab/>
      </w:r>
      <w:r w:rsidRPr="004E1F03">
        <w:tab/>
      </w:r>
      <w:r w:rsidRPr="004E1F03">
        <w:tab/>
        <w:t>MeasResultSSTD-r13</w:t>
      </w:r>
      <w:r w:rsidRPr="004E1F03">
        <w:tab/>
      </w:r>
      <w:r w:rsidRPr="004E1F03">
        <w:tab/>
      </w:r>
      <w:r w:rsidRPr="004E1F03">
        <w:tab/>
      </w:r>
      <w:r w:rsidRPr="004E1F03">
        <w:tab/>
        <w:t>OPTIONAL,</w:t>
      </w:r>
    </w:p>
    <w:p w14:paraId="04C7F2A0" w14:textId="77777777" w:rsidR="00030412" w:rsidRPr="004E1F03" w:rsidRDefault="00030412" w:rsidP="00030412">
      <w:pPr>
        <w:pStyle w:val="PL"/>
        <w:shd w:val="clear" w:color="auto" w:fill="E6E6E6"/>
      </w:pPr>
      <w:r w:rsidRPr="004E1F03">
        <w:tab/>
      </w:r>
      <w:r w:rsidRPr="004E1F03">
        <w:tab/>
      </w:r>
      <w:r w:rsidRPr="004E1F03">
        <w:rPr>
          <w:lang w:eastAsia="zh-CN"/>
        </w:rPr>
        <w:t>measResultPCell-v1</w:t>
      </w:r>
      <w:r w:rsidRPr="004E1F03">
        <w:t>310</w:t>
      </w:r>
      <w:r w:rsidRPr="004E1F03">
        <w:rPr>
          <w:lang w:eastAsia="zh-CN"/>
        </w:rPr>
        <w:tab/>
      </w:r>
      <w:r w:rsidRPr="004E1F03">
        <w:rPr>
          <w:lang w:eastAsia="zh-CN"/>
        </w:rPr>
        <w:tab/>
      </w:r>
      <w:r w:rsidRPr="004E1F03">
        <w:rPr>
          <w:lang w:eastAsia="zh-CN"/>
        </w:rPr>
        <w:tab/>
      </w:r>
      <w:r w:rsidRPr="004E1F03">
        <w:rPr>
          <w:lang w:eastAsia="zh-CN"/>
        </w:rPr>
        <w:tab/>
      </w:r>
      <w:r w:rsidRPr="004E1F03">
        <w:t>SEQUENCE {</w:t>
      </w:r>
    </w:p>
    <w:p w14:paraId="05B392E2" w14:textId="77777777" w:rsidR="00030412" w:rsidRPr="004E1F03" w:rsidRDefault="00030412" w:rsidP="00030412">
      <w:pPr>
        <w:pStyle w:val="PL"/>
        <w:shd w:val="clear" w:color="auto" w:fill="E6E6E6"/>
      </w:pPr>
      <w:r w:rsidRPr="004E1F03">
        <w:tab/>
      </w:r>
      <w:r w:rsidRPr="004E1F03">
        <w:tab/>
      </w:r>
      <w:r w:rsidRPr="004E1F03">
        <w:tab/>
        <w:t>rs-sinr-Result-r13</w:t>
      </w:r>
      <w:r w:rsidRPr="004E1F03">
        <w:tab/>
      </w:r>
      <w:r w:rsidRPr="004E1F03">
        <w:tab/>
      </w:r>
      <w:r w:rsidRPr="004E1F03">
        <w:tab/>
      </w:r>
      <w:r w:rsidRPr="004E1F03">
        <w:tab/>
      </w:r>
      <w:r w:rsidRPr="004E1F03">
        <w:tab/>
        <w:t>RS-SINR-Range-r13</w:t>
      </w:r>
    </w:p>
    <w:p w14:paraId="5516A8C4" w14:textId="77777777" w:rsidR="00030412" w:rsidRPr="004E1F03" w:rsidRDefault="00030412" w:rsidP="00030412">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615537AD" w14:textId="77777777" w:rsidR="00030412" w:rsidRPr="004E1F03" w:rsidRDefault="00030412" w:rsidP="00030412">
      <w:pPr>
        <w:pStyle w:val="PL"/>
        <w:shd w:val="clear" w:color="auto" w:fill="E6E6E6"/>
      </w:pPr>
      <w:r w:rsidRPr="004E1F03">
        <w:tab/>
      </w:r>
      <w:r w:rsidRPr="004E1F03">
        <w:tab/>
        <w:t>ul-PDCP-DelayResultList-r13</w:t>
      </w:r>
      <w:r w:rsidRPr="004E1F03">
        <w:tab/>
      </w:r>
      <w:r w:rsidRPr="004E1F03">
        <w:tab/>
      </w:r>
      <w:r w:rsidRPr="004E1F03">
        <w:tab/>
        <w:t>UL-PDCP-DelayResultList-r13</w:t>
      </w:r>
      <w:r w:rsidRPr="004E1F03">
        <w:tab/>
      </w:r>
      <w:r w:rsidRPr="004E1F03">
        <w:tab/>
        <w:t>OPTIONAL,</w:t>
      </w:r>
    </w:p>
    <w:p w14:paraId="1D45C4D6" w14:textId="77777777" w:rsidR="00030412" w:rsidRPr="004E1F03" w:rsidRDefault="00030412" w:rsidP="00030412">
      <w:pPr>
        <w:pStyle w:val="PL"/>
        <w:shd w:val="clear" w:color="auto" w:fill="E6E6E6"/>
      </w:pPr>
      <w:r w:rsidRPr="004E1F03">
        <w:tab/>
      </w:r>
      <w:r w:rsidRPr="004E1F03">
        <w:tab/>
        <w:t>measResultListWLAN-r13</w:t>
      </w:r>
      <w:r w:rsidRPr="004E1F03">
        <w:tab/>
      </w:r>
      <w:r w:rsidRPr="004E1F03">
        <w:tab/>
      </w:r>
      <w:r w:rsidRPr="004E1F03">
        <w:tab/>
      </w:r>
      <w:r w:rsidRPr="004E1F03">
        <w:tab/>
        <w:t>MeasResultListWLAN-r13</w:t>
      </w:r>
      <w:r w:rsidRPr="004E1F03">
        <w:tab/>
      </w:r>
      <w:r w:rsidRPr="004E1F03">
        <w:tab/>
      </w:r>
      <w:r w:rsidRPr="004E1F03">
        <w:tab/>
        <w:t>OPTIONAL</w:t>
      </w:r>
    </w:p>
    <w:p w14:paraId="189D092E" w14:textId="77777777" w:rsidR="00030412" w:rsidRPr="004E1F03" w:rsidRDefault="00030412" w:rsidP="00030412">
      <w:pPr>
        <w:pStyle w:val="PL"/>
        <w:shd w:val="clear" w:color="auto" w:fill="E6E6E6"/>
      </w:pPr>
      <w:r w:rsidRPr="004E1F03">
        <w:tab/>
        <w:t>]],</w:t>
      </w:r>
    </w:p>
    <w:p w14:paraId="5B75EF78" w14:textId="77777777" w:rsidR="00030412" w:rsidRPr="004E1F03" w:rsidRDefault="00030412" w:rsidP="00030412">
      <w:pPr>
        <w:pStyle w:val="PL"/>
        <w:shd w:val="clear" w:color="auto" w:fill="E6E6E6"/>
      </w:pPr>
      <w:r w:rsidRPr="004E1F03">
        <w:tab/>
        <w:t>[[</w:t>
      </w:r>
      <w:r w:rsidRPr="004E1F03">
        <w:tab/>
        <w:t>measResultPCell-v1360</w:t>
      </w:r>
      <w:r w:rsidRPr="004E1F03">
        <w:tab/>
      </w:r>
      <w:r w:rsidRPr="004E1F03">
        <w:tab/>
      </w:r>
      <w:r w:rsidRPr="004E1F03">
        <w:tab/>
      </w:r>
      <w:r w:rsidRPr="004E1F03">
        <w:tab/>
        <w:t>RSRP-Range-v1360</w:t>
      </w:r>
      <w:r w:rsidRPr="004E1F03">
        <w:tab/>
      </w:r>
      <w:r w:rsidRPr="004E1F03">
        <w:tab/>
      </w:r>
      <w:r w:rsidRPr="004E1F03">
        <w:tab/>
      </w:r>
      <w:r w:rsidRPr="004E1F03">
        <w:tab/>
        <w:t>OPTIONAL</w:t>
      </w:r>
    </w:p>
    <w:p w14:paraId="5670AC8E" w14:textId="77777777" w:rsidR="00030412" w:rsidRPr="004E1F03" w:rsidRDefault="00030412" w:rsidP="00030412">
      <w:pPr>
        <w:pStyle w:val="PL"/>
        <w:shd w:val="clear" w:color="auto" w:fill="E6E6E6"/>
      </w:pPr>
      <w:r w:rsidRPr="004E1F03">
        <w:tab/>
        <w:t>]],</w:t>
      </w:r>
    </w:p>
    <w:p w14:paraId="3B9894E2" w14:textId="77777777" w:rsidR="00030412" w:rsidRPr="004E1F03" w:rsidRDefault="00030412" w:rsidP="00030412">
      <w:pPr>
        <w:pStyle w:val="PL"/>
        <w:shd w:val="clear" w:color="auto" w:fill="E6E6E6"/>
      </w:pPr>
      <w:r w:rsidRPr="004E1F03">
        <w:tab/>
        <w:t>[[</w:t>
      </w:r>
      <w:r w:rsidRPr="004E1F03">
        <w:tab/>
        <w:t>measResultListCBR-r14</w:t>
      </w:r>
      <w:r w:rsidRPr="004E1F03">
        <w:tab/>
      </w:r>
      <w:r w:rsidRPr="004E1F03">
        <w:tab/>
      </w:r>
      <w:r w:rsidRPr="004E1F03">
        <w:tab/>
      </w:r>
      <w:r w:rsidRPr="004E1F03">
        <w:tab/>
        <w:t>MeasResultListCBR-r14</w:t>
      </w:r>
      <w:r w:rsidRPr="004E1F03">
        <w:tab/>
      </w:r>
      <w:r w:rsidRPr="004E1F03">
        <w:tab/>
      </w:r>
      <w:r w:rsidRPr="004E1F03">
        <w:tab/>
        <w:t>OPTIONAL,</w:t>
      </w:r>
    </w:p>
    <w:p w14:paraId="67947F03" w14:textId="77777777" w:rsidR="00030412" w:rsidRPr="004E1F03" w:rsidRDefault="00030412" w:rsidP="00030412">
      <w:pPr>
        <w:pStyle w:val="PL"/>
        <w:shd w:val="clear" w:color="auto" w:fill="E6E6E6"/>
      </w:pPr>
      <w:r w:rsidRPr="004E1F03">
        <w:tab/>
      </w:r>
      <w:r w:rsidRPr="004E1F03">
        <w:tab/>
        <w:t>measResultListWLAN-r14</w:t>
      </w:r>
      <w:r w:rsidRPr="004E1F03">
        <w:tab/>
      </w:r>
      <w:r w:rsidRPr="004E1F03">
        <w:tab/>
      </w:r>
      <w:r w:rsidRPr="004E1F03">
        <w:tab/>
      </w:r>
      <w:r w:rsidRPr="004E1F03">
        <w:tab/>
        <w:t>MeasResultListWLAN-r14</w:t>
      </w:r>
      <w:r w:rsidRPr="004E1F03">
        <w:tab/>
      </w:r>
      <w:r w:rsidRPr="004E1F03">
        <w:tab/>
      </w:r>
      <w:r w:rsidRPr="004E1F03">
        <w:tab/>
        <w:t>OPTIONAL</w:t>
      </w:r>
    </w:p>
    <w:p w14:paraId="46D978EC" w14:textId="77777777" w:rsidR="00030412" w:rsidRPr="004E1F03" w:rsidRDefault="00030412" w:rsidP="00030412">
      <w:pPr>
        <w:pStyle w:val="PL"/>
        <w:shd w:val="clear" w:color="auto" w:fill="E6E6E6"/>
        <w:rPr>
          <w:rFonts w:eastAsia="SimSun"/>
          <w:lang w:eastAsia="zh-CN"/>
        </w:rPr>
      </w:pPr>
      <w:r w:rsidRPr="004E1F03">
        <w:tab/>
        <w:t>]]</w:t>
      </w:r>
      <w:r>
        <w:t>,</w:t>
      </w:r>
    </w:p>
    <w:p w14:paraId="2000BF9E" w14:textId="6552463F" w:rsidR="00030412" w:rsidRPr="00627D68" w:rsidRDefault="00030412" w:rsidP="00030412">
      <w:pPr>
        <w:pStyle w:val="PL"/>
        <w:shd w:val="clear" w:color="auto" w:fill="E6E6E6"/>
      </w:pPr>
      <w:r w:rsidRPr="00627D68">
        <w:tab/>
      </w:r>
      <w:r>
        <w:t>[[</w:t>
      </w:r>
      <w:r>
        <w:tab/>
      </w:r>
      <w:r w:rsidRPr="003D4E87">
        <w:t>measResultServFreqListNR-r15</w:t>
      </w:r>
      <w:r w:rsidRPr="003D4E87">
        <w:tab/>
      </w:r>
      <w:r w:rsidRPr="003D4E87">
        <w:tab/>
        <w:t>MeasResultServFreqListNR-r15</w:t>
      </w:r>
      <w:r w:rsidR="003D4E87">
        <w:tab/>
      </w:r>
      <w:r w:rsidRPr="003D4E87">
        <w:t>OPTIONAL</w:t>
      </w:r>
    </w:p>
    <w:p w14:paraId="57C3C79F" w14:textId="77777777" w:rsidR="00030412" w:rsidRPr="004E1F03" w:rsidRDefault="00030412" w:rsidP="00030412">
      <w:pPr>
        <w:pStyle w:val="PL"/>
        <w:shd w:val="clear" w:color="auto" w:fill="E6E6E6"/>
        <w:rPr>
          <w:rFonts w:eastAsia="SimSun"/>
          <w:lang w:eastAsia="zh-CN"/>
        </w:rPr>
      </w:pPr>
      <w:r w:rsidRPr="004E1F03">
        <w:tab/>
        <w:t>]]</w:t>
      </w:r>
    </w:p>
    <w:p w14:paraId="0CCDF396" w14:textId="77777777" w:rsidR="00030412" w:rsidRPr="004E1F03" w:rsidRDefault="00030412" w:rsidP="00030412">
      <w:pPr>
        <w:pStyle w:val="PL"/>
        <w:shd w:val="clear" w:color="auto" w:fill="E6E6E6"/>
      </w:pPr>
      <w:r w:rsidRPr="004E1F03">
        <w:t>}</w:t>
      </w:r>
    </w:p>
    <w:p w14:paraId="3190EDA0" w14:textId="0700226F" w:rsidR="00030412" w:rsidRDefault="00030412" w:rsidP="001B49C9"/>
    <w:p w14:paraId="45612040" w14:textId="77777777" w:rsidR="005F0342" w:rsidRPr="004E1F03" w:rsidRDefault="005F0342" w:rsidP="005F0342">
      <w:pPr>
        <w:pStyle w:val="PL"/>
        <w:shd w:val="clear" w:color="auto" w:fill="E6E6E6"/>
      </w:pPr>
      <w:r w:rsidRPr="004E1F03">
        <w:rPr>
          <w:rFonts w:eastAsia="SimSun"/>
          <w:lang w:eastAsia="zh-CN"/>
        </w:rPr>
        <w:t>MeasResultServFreqList</w:t>
      </w:r>
      <w:r>
        <w:rPr>
          <w:rFonts w:eastAsia="SimSun"/>
          <w:lang w:eastAsia="zh-CN"/>
        </w:rPr>
        <w:t>NR</w:t>
      </w:r>
      <w:r w:rsidRPr="004E1F03">
        <w:rPr>
          <w:rFonts w:eastAsia="SimSun"/>
          <w:lang w:eastAsia="zh-CN"/>
        </w:rPr>
        <w:t>-r1</w:t>
      </w:r>
      <w:r>
        <w:rPr>
          <w:rFonts w:eastAsia="SimSun"/>
          <w:lang w:eastAsia="zh-CN"/>
        </w:rPr>
        <w:t>5</w:t>
      </w:r>
      <w:r w:rsidRPr="004E1F03">
        <w:t xml:space="preserve"> ::=</w:t>
      </w:r>
      <w:r w:rsidRPr="004E1F03">
        <w:tab/>
        <w:t>SEQUENCE (SIZE (1..maxServCell-r1</w:t>
      </w:r>
      <w:r>
        <w:t>3</w:t>
      </w:r>
      <w:r w:rsidRPr="004E1F03">
        <w:t xml:space="preserve">)) OF </w:t>
      </w:r>
      <w:r w:rsidRPr="004E1F03">
        <w:rPr>
          <w:rFonts w:eastAsia="SimSun"/>
          <w:lang w:eastAsia="zh-CN"/>
        </w:rPr>
        <w:t>MeasResultServFreq</w:t>
      </w:r>
      <w:r>
        <w:rPr>
          <w:rFonts w:eastAsia="SimSun"/>
          <w:lang w:eastAsia="zh-CN"/>
        </w:rPr>
        <w:t>NR-r15</w:t>
      </w:r>
    </w:p>
    <w:p w14:paraId="3A1F0075" w14:textId="77777777" w:rsidR="005F0342" w:rsidRPr="004E1F03" w:rsidRDefault="005F0342" w:rsidP="005F0342">
      <w:pPr>
        <w:pStyle w:val="PL"/>
        <w:shd w:val="clear" w:color="auto" w:fill="E6E6E6"/>
      </w:pPr>
    </w:p>
    <w:p w14:paraId="52614DBD" w14:textId="77777777" w:rsidR="005F0342" w:rsidRPr="004E1F03" w:rsidRDefault="005F0342" w:rsidP="005F0342">
      <w:pPr>
        <w:pStyle w:val="PL"/>
        <w:shd w:val="clear" w:color="auto" w:fill="E6E6E6"/>
      </w:pPr>
      <w:r w:rsidRPr="004E1F03">
        <w:rPr>
          <w:rFonts w:eastAsia="SimSun"/>
          <w:lang w:eastAsia="zh-CN"/>
        </w:rPr>
        <w:t>MeasResultServFreq</w:t>
      </w:r>
      <w:r>
        <w:rPr>
          <w:rFonts w:eastAsia="SimSun"/>
          <w:lang w:eastAsia="zh-CN"/>
        </w:rPr>
        <w:t>NR</w:t>
      </w:r>
      <w:r w:rsidRPr="004E1F03">
        <w:rPr>
          <w:rFonts w:eastAsia="SimSun"/>
          <w:lang w:eastAsia="zh-CN"/>
        </w:rPr>
        <w:t>-r1</w:t>
      </w:r>
      <w:r>
        <w:rPr>
          <w:rFonts w:eastAsia="SimSun"/>
          <w:lang w:eastAsia="zh-CN"/>
        </w:rPr>
        <w:t>5</w:t>
      </w:r>
      <w:r w:rsidRPr="004E1F03">
        <w:t xml:space="preserve"> ::=</w:t>
      </w:r>
      <w:r w:rsidRPr="004E1F03">
        <w:tab/>
      </w:r>
      <w:r w:rsidRPr="004E1F03">
        <w:tab/>
        <w:t>SEQUENCE {</w:t>
      </w:r>
    </w:p>
    <w:p w14:paraId="79F01F34" w14:textId="77777777" w:rsidR="005F0342" w:rsidRPr="00627D68" w:rsidRDefault="005F0342" w:rsidP="005F0342">
      <w:pPr>
        <w:pStyle w:val="PL"/>
        <w:shd w:val="clear" w:color="auto" w:fill="E6E6E6"/>
      </w:pPr>
      <w:r w:rsidRPr="00627D68">
        <w:tab/>
        <w:t>carrierFreq</w:t>
      </w:r>
      <w:r w:rsidRPr="004E1F03">
        <w:t>-r1</w:t>
      </w:r>
      <w:r>
        <w:t>5</w:t>
      </w:r>
      <w:r w:rsidRPr="00627D68">
        <w:tab/>
      </w:r>
      <w:r w:rsidRPr="00627D68">
        <w:tab/>
      </w:r>
      <w:r w:rsidRPr="00627D68">
        <w:tab/>
      </w:r>
      <w:r w:rsidRPr="00627D68">
        <w:tab/>
      </w:r>
      <w:r w:rsidRPr="00627D68">
        <w:tab/>
      </w:r>
      <w:r w:rsidRPr="00627D68">
        <w:tab/>
        <w:t>ARFCN-Value</w:t>
      </w:r>
      <w:r>
        <w:t>NR-r15</w:t>
      </w:r>
      <w:r w:rsidRPr="00627D68">
        <w:t>,</w:t>
      </w:r>
    </w:p>
    <w:p w14:paraId="0BE9FC0A" w14:textId="77777777" w:rsidR="005F0342" w:rsidRDefault="005F0342" w:rsidP="005F0342">
      <w:pPr>
        <w:pStyle w:val="PL"/>
        <w:shd w:val="clear" w:color="auto" w:fill="E6E6E6"/>
      </w:pPr>
      <w:r w:rsidRPr="004E1F03">
        <w:tab/>
        <w:t>measResultSCell-r1</w:t>
      </w:r>
      <w:r>
        <w:t>5</w:t>
      </w:r>
      <w:r w:rsidRPr="004E1F03">
        <w:tab/>
      </w:r>
      <w:r w:rsidRPr="004E1F03">
        <w:tab/>
      </w:r>
      <w:r w:rsidRPr="004E1F03">
        <w:tab/>
      </w:r>
      <w:r w:rsidRPr="004E1F03">
        <w:tab/>
      </w:r>
      <w:r w:rsidRPr="004E1F03">
        <w:tab/>
      </w:r>
      <w:r w:rsidRPr="00627D68">
        <w:t>MeasResult</w:t>
      </w:r>
      <w:r>
        <w:t>CellNR-r15</w:t>
      </w:r>
      <w:r w:rsidRPr="004E1F03">
        <w:tab/>
      </w:r>
      <w:r w:rsidRPr="004E1F03">
        <w:tab/>
      </w:r>
      <w:r w:rsidRPr="004E1F03">
        <w:tab/>
      </w:r>
      <w:r w:rsidRPr="004E1F03">
        <w:tab/>
        <w:t>OPTIONAL,</w:t>
      </w:r>
    </w:p>
    <w:p w14:paraId="2A76BFB6" w14:textId="77777777" w:rsidR="005F0342" w:rsidRDefault="005F0342" w:rsidP="005F0342">
      <w:pPr>
        <w:pStyle w:val="PL"/>
        <w:shd w:val="clear" w:color="auto" w:fill="E6E6E6"/>
      </w:pPr>
      <w:r w:rsidRPr="004E1F03">
        <w:tab/>
        <w:t>measResultBestNeighCell-r1</w:t>
      </w:r>
      <w:r>
        <w:t>5</w:t>
      </w:r>
      <w:r w:rsidRPr="004E1F03">
        <w:tab/>
      </w:r>
      <w:r w:rsidRPr="004E1F03">
        <w:tab/>
      </w:r>
      <w:r w:rsidRPr="00627D68">
        <w:t>MeasResult</w:t>
      </w:r>
      <w:r>
        <w:t>CellNR-r15</w:t>
      </w:r>
      <w:r w:rsidRPr="004E1F03">
        <w:tab/>
      </w:r>
      <w:r w:rsidRPr="004E1F03">
        <w:tab/>
      </w:r>
      <w:r w:rsidRPr="004E1F03">
        <w:tab/>
      </w:r>
      <w:r w:rsidRPr="004E1F03">
        <w:tab/>
        <w:t>OPTIONAL,</w:t>
      </w:r>
    </w:p>
    <w:p w14:paraId="28A565D0" w14:textId="77777777" w:rsidR="005F0342" w:rsidRPr="004E1F03" w:rsidRDefault="005F0342" w:rsidP="005F0342">
      <w:pPr>
        <w:pStyle w:val="PL"/>
        <w:shd w:val="clear" w:color="auto" w:fill="E6E6E6"/>
      </w:pPr>
      <w:r>
        <w:tab/>
        <w:t>...</w:t>
      </w:r>
    </w:p>
    <w:p w14:paraId="6C3F94FB" w14:textId="77777777" w:rsidR="005F0342" w:rsidRDefault="005F0342" w:rsidP="005F0342">
      <w:pPr>
        <w:pStyle w:val="PL"/>
        <w:shd w:val="clear" w:color="auto" w:fill="E6E6E6"/>
      </w:pPr>
      <w:r>
        <w:t>}</w:t>
      </w:r>
    </w:p>
    <w:p w14:paraId="5E4358C5" w14:textId="77777777" w:rsidR="005F0342" w:rsidRDefault="005F0342" w:rsidP="005F0342">
      <w:pPr>
        <w:pStyle w:val="PL"/>
        <w:shd w:val="clear" w:color="auto" w:fill="E6E6E6"/>
      </w:pPr>
    </w:p>
    <w:p w14:paraId="3EE47337" w14:textId="77777777" w:rsidR="005F0342" w:rsidRPr="00627D68" w:rsidRDefault="005F0342" w:rsidP="005F0342">
      <w:pPr>
        <w:pStyle w:val="PL"/>
        <w:shd w:val="clear" w:color="auto" w:fill="E6E6E6"/>
      </w:pPr>
      <w:r w:rsidRPr="00627D68">
        <w:t>MeasResult</w:t>
      </w:r>
      <w:r>
        <w:t>CellNR-r15</w:t>
      </w:r>
      <w:r w:rsidRPr="00627D68">
        <w:t xml:space="preserve"> ::=</w:t>
      </w:r>
      <w:r w:rsidRPr="00627D68">
        <w:tab/>
      </w:r>
      <w:r>
        <w:tab/>
      </w:r>
      <w:r>
        <w:tab/>
      </w:r>
      <w:r w:rsidRPr="00627D68">
        <w:t>SEQUENCE {</w:t>
      </w:r>
    </w:p>
    <w:p w14:paraId="5D24E616" w14:textId="77777777" w:rsidR="005F0342" w:rsidRDefault="005F0342" w:rsidP="005F0342">
      <w:pPr>
        <w:pStyle w:val="PL"/>
        <w:shd w:val="clear" w:color="auto" w:fill="E6E6E6"/>
      </w:pPr>
      <w:r w:rsidRPr="00627D68">
        <w:tab/>
      </w:r>
      <w:r>
        <w:t>pci-r15</w:t>
      </w:r>
      <w:r w:rsidRPr="00627D68">
        <w:tab/>
      </w:r>
      <w:r w:rsidRPr="00627D68">
        <w:tab/>
      </w:r>
      <w:r w:rsidRPr="00627D68">
        <w:tab/>
      </w:r>
      <w:r w:rsidRPr="00627D68">
        <w:tab/>
      </w:r>
      <w:r w:rsidRPr="00627D68">
        <w:tab/>
      </w:r>
      <w:r w:rsidRPr="00627D68">
        <w:tab/>
      </w:r>
      <w:r w:rsidRPr="00627D68">
        <w:tab/>
      </w:r>
      <w:r>
        <w:tab/>
      </w:r>
      <w:r w:rsidRPr="00FF6E9D">
        <w:t>PhysCellId</w:t>
      </w:r>
      <w:r>
        <w:t>NR-r15,</w:t>
      </w:r>
    </w:p>
    <w:p w14:paraId="6B9BC36A" w14:textId="77777777" w:rsidR="005F0342" w:rsidRPr="00627D68" w:rsidRDefault="005F0342" w:rsidP="005F0342">
      <w:pPr>
        <w:pStyle w:val="PL"/>
        <w:shd w:val="clear" w:color="auto" w:fill="E6E6E6"/>
      </w:pPr>
      <w:r w:rsidRPr="00627D68">
        <w:tab/>
        <w:t>measResult</w:t>
      </w:r>
      <w:r>
        <w:t>Cell-r15</w:t>
      </w:r>
      <w:r w:rsidRPr="00627D68">
        <w:tab/>
      </w:r>
      <w:r w:rsidRPr="00627D68">
        <w:tab/>
      </w:r>
      <w:r w:rsidRPr="00627D68">
        <w:tab/>
      </w:r>
      <w:r w:rsidRPr="00627D68">
        <w:tab/>
      </w:r>
      <w:r w:rsidRPr="00627D68">
        <w:tab/>
        <w:t>MeasResult</w:t>
      </w:r>
      <w:r>
        <w:t>NR-r15,</w:t>
      </w:r>
    </w:p>
    <w:p w14:paraId="51A4A926" w14:textId="77777777" w:rsidR="005F0342" w:rsidRPr="00627D68" w:rsidRDefault="005F0342" w:rsidP="005F0342">
      <w:pPr>
        <w:pStyle w:val="PL"/>
        <w:shd w:val="clear" w:color="auto" w:fill="E6E6E6"/>
      </w:pPr>
      <w:r w:rsidRPr="00627D68">
        <w:tab/>
        <w:t>measResult</w:t>
      </w:r>
      <w:r>
        <w:t>RS-IndexList-r15</w:t>
      </w:r>
      <w:r w:rsidRPr="00627D68">
        <w:tab/>
      </w:r>
      <w:r w:rsidRPr="00627D68">
        <w:tab/>
      </w:r>
      <w:r w:rsidRPr="00627D68">
        <w:tab/>
        <w:t>MeasResult</w:t>
      </w:r>
      <w:r>
        <w:t>SSB-IndexList-r15</w:t>
      </w:r>
      <w:r w:rsidRPr="00627D68">
        <w:tab/>
      </w:r>
      <w:r w:rsidRPr="00627D68">
        <w:tab/>
      </w:r>
      <w:r w:rsidRPr="00627D68">
        <w:tab/>
      </w:r>
      <w:r w:rsidRPr="00627D68">
        <w:tab/>
        <w:t>OPTIONAL,</w:t>
      </w:r>
    </w:p>
    <w:p w14:paraId="34FA0985" w14:textId="77777777" w:rsidR="005F0342" w:rsidRDefault="005F0342" w:rsidP="005F0342">
      <w:pPr>
        <w:pStyle w:val="PL"/>
        <w:shd w:val="clear" w:color="auto" w:fill="E6E6E6"/>
      </w:pPr>
      <w:r>
        <w:tab/>
        <w:t>...</w:t>
      </w:r>
    </w:p>
    <w:p w14:paraId="774C10AD" w14:textId="77777777" w:rsidR="005F0342" w:rsidRPr="00627D68" w:rsidRDefault="005F0342" w:rsidP="005F0342">
      <w:pPr>
        <w:pStyle w:val="PL"/>
        <w:shd w:val="clear" w:color="auto" w:fill="E6E6E6"/>
      </w:pPr>
      <w:r w:rsidRPr="00627D68">
        <w:t>}</w:t>
      </w:r>
    </w:p>
    <w:p w14:paraId="3C28A320" w14:textId="77777777" w:rsidR="005F0342" w:rsidRPr="00627D68" w:rsidRDefault="005F0342" w:rsidP="005F0342">
      <w:pPr>
        <w:pStyle w:val="PL"/>
        <w:shd w:val="clear" w:color="auto" w:fill="E6E6E6"/>
      </w:pPr>
    </w:p>
    <w:p w14:paraId="7E06DA36" w14:textId="77777777" w:rsidR="005F0342" w:rsidRDefault="005F0342" w:rsidP="005F0342">
      <w:pPr>
        <w:pStyle w:val="PL"/>
        <w:shd w:val="clear" w:color="auto" w:fill="E6E6E6"/>
      </w:pPr>
      <w:r w:rsidRPr="00627D68">
        <w:t>MeasResult</w:t>
      </w:r>
      <w:r>
        <w:t>NR-r15</w:t>
      </w:r>
      <w:r w:rsidRPr="00627D68">
        <w:t xml:space="preserve"> ::=</w:t>
      </w:r>
      <w:r w:rsidRPr="00627D68">
        <w:tab/>
      </w:r>
      <w:r>
        <w:tab/>
      </w:r>
      <w:r>
        <w:tab/>
      </w:r>
      <w:r>
        <w:tab/>
      </w:r>
      <w:r w:rsidRPr="00627D68">
        <w:t>SEQUENCE {</w:t>
      </w:r>
    </w:p>
    <w:p w14:paraId="67EE56C8" w14:textId="77777777" w:rsidR="005F0342" w:rsidRPr="00934A98" w:rsidRDefault="005F0342" w:rsidP="005F0342">
      <w:pPr>
        <w:pStyle w:val="PL"/>
        <w:shd w:val="clear" w:color="auto" w:fill="E6E6E6"/>
      </w:pPr>
      <w:r w:rsidRPr="00FF6E9D">
        <w:tab/>
        <w:t>rsrpResult-r15</w:t>
      </w:r>
      <w:r w:rsidRPr="00FF6E9D">
        <w:tab/>
      </w:r>
      <w:r w:rsidRPr="00FF6E9D">
        <w:tab/>
      </w:r>
      <w:r w:rsidRPr="00FF6E9D">
        <w:tab/>
      </w:r>
      <w:r w:rsidRPr="00FF6E9D">
        <w:tab/>
      </w:r>
      <w:r w:rsidRPr="00FF6E9D">
        <w:tab/>
      </w:r>
      <w:r w:rsidRPr="00FF6E9D">
        <w:tab/>
        <w:t>RSRP-RangeNR-r15</w:t>
      </w:r>
      <w:r w:rsidRPr="00FF6E9D">
        <w:tab/>
      </w:r>
      <w:r w:rsidRPr="00FF6E9D">
        <w:tab/>
      </w:r>
      <w:r w:rsidRPr="00FF6E9D">
        <w:tab/>
      </w:r>
      <w:r w:rsidRPr="00FF6E9D">
        <w:tab/>
      </w:r>
      <w:r w:rsidRPr="00FF6E9D">
        <w:tab/>
      </w:r>
      <w:r w:rsidRPr="00FF6E9D">
        <w:tab/>
        <w:t>OPTIONAL,</w:t>
      </w:r>
    </w:p>
    <w:p w14:paraId="3D841897" w14:textId="77777777" w:rsidR="005F0342" w:rsidRPr="00934A98" w:rsidRDefault="005F0342" w:rsidP="005F0342">
      <w:pPr>
        <w:pStyle w:val="PL"/>
        <w:shd w:val="clear" w:color="auto" w:fill="E6E6E6"/>
      </w:pPr>
      <w:r w:rsidRPr="00FF6E9D">
        <w:tab/>
        <w:t>rsrqResult-r15</w:t>
      </w:r>
      <w:r w:rsidRPr="00FF6E9D">
        <w:tab/>
      </w:r>
      <w:r w:rsidRPr="00FF6E9D">
        <w:tab/>
      </w:r>
      <w:r w:rsidRPr="00FF6E9D">
        <w:tab/>
      </w:r>
      <w:r w:rsidRPr="00FF6E9D">
        <w:tab/>
      </w:r>
      <w:r w:rsidRPr="00FF6E9D">
        <w:tab/>
      </w:r>
      <w:r w:rsidRPr="00FF6E9D">
        <w:tab/>
        <w:t>RSRQ-RangeNR-r15</w:t>
      </w:r>
      <w:r w:rsidRPr="00FF6E9D">
        <w:tab/>
      </w:r>
      <w:r w:rsidRPr="00FF6E9D">
        <w:tab/>
      </w:r>
      <w:r w:rsidRPr="00FF6E9D">
        <w:tab/>
      </w:r>
      <w:r w:rsidRPr="00FF6E9D">
        <w:tab/>
      </w:r>
      <w:r w:rsidRPr="00FF6E9D">
        <w:tab/>
      </w:r>
      <w:r w:rsidRPr="00FF6E9D">
        <w:tab/>
        <w:t>OPTIONAL,</w:t>
      </w:r>
    </w:p>
    <w:p w14:paraId="0FB01BD8" w14:textId="77777777" w:rsidR="005F0342" w:rsidRPr="00934A98" w:rsidRDefault="005F0342" w:rsidP="005F0342">
      <w:pPr>
        <w:pStyle w:val="PL"/>
        <w:shd w:val="clear" w:color="auto" w:fill="E6E6E6"/>
      </w:pPr>
      <w:r w:rsidRPr="00FF6E9D">
        <w:tab/>
        <w:t>rs-sinr-Result-r15</w:t>
      </w:r>
      <w:r w:rsidRPr="00FF6E9D">
        <w:tab/>
      </w:r>
      <w:r w:rsidRPr="00FF6E9D">
        <w:tab/>
      </w:r>
      <w:r w:rsidRPr="00FF6E9D">
        <w:tab/>
      </w:r>
      <w:r w:rsidRPr="00FF6E9D">
        <w:tab/>
      </w:r>
      <w:r w:rsidRPr="00FF6E9D">
        <w:tab/>
        <w:t>RS-SINR-RangeNR-r15</w:t>
      </w:r>
      <w:r w:rsidRPr="00FF6E9D">
        <w:tab/>
      </w:r>
      <w:r w:rsidRPr="00FF6E9D">
        <w:tab/>
      </w:r>
      <w:r w:rsidRPr="00FF6E9D">
        <w:tab/>
      </w:r>
      <w:r w:rsidRPr="00FF6E9D">
        <w:tab/>
      </w:r>
      <w:r w:rsidRPr="00FF6E9D">
        <w:tab/>
      </w:r>
      <w:r w:rsidRPr="00FF6E9D">
        <w:tab/>
        <w:t>OPTIONAL</w:t>
      </w:r>
      <w:r>
        <w:t>,</w:t>
      </w:r>
    </w:p>
    <w:p w14:paraId="7228EFC7" w14:textId="77777777" w:rsidR="005F0342" w:rsidRPr="00627D68" w:rsidRDefault="005F0342" w:rsidP="005F0342">
      <w:pPr>
        <w:pStyle w:val="PL"/>
        <w:shd w:val="clear" w:color="auto" w:fill="E6E6E6"/>
      </w:pPr>
      <w:r>
        <w:tab/>
        <w:t>...</w:t>
      </w:r>
    </w:p>
    <w:p w14:paraId="27839BFB" w14:textId="77777777" w:rsidR="005F0342" w:rsidRPr="00627D68" w:rsidRDefault="005F0342" w:rsidP="005F0342">
      <w:pPr>
        <w:pStyle w:val="PL"/>
        <w:shd w:val="clear" w:color="auto" w:fill="E6E6E6"/>
      </w:pPr>
      <w:r w:rsidRPr="00627D68">
        <w:t>}</w:t>
      </w:r>
    </w:p>
    <w:p w14:paraId="7F03BB3B" w14:textId="77777777" w:rsidR="005F0342" w:rsidRPr="00627D68" w:rsidRDefault="005F0342" w:rsidP="005F0342">
      <w:pPr>
        <w:pStyle w:val="PL"/>
        <w:shd w:val="clear" w:color="auto" w:fill="E6E6E6"/>
      </w:pPr>
    </w:p>
    <w:p w14:paraId="4D32B879" w14:textId="77777777" w:rsidR="005F0342" w:rsidRPr="00627D68" w:rsidRDefault="005F0342" w:rsidP="005F0342">
      <w:pPr>
        <w:pStyle w:val="PL"/>
        <w:shd w:val="clear" w:color="auto" w:fill="E6E6E6"/>
      </w:pPr>
      <w:r w:rsidRPr="00627D68">
        <w:t>MeasResult</w:t>
      </w:r>
      <w:r>
        <w:t>SSB-IndexList-r15::=</w:t>
      </w:r>
      <w:r>
        <w:tab/>
      </w:r>
      <w:r w:rsidRPr="00627D68">
        <w:tab/>
        <w:t>SEQUENCE (SIZE (1..max</w:t>
      </w:r>
      <w:r>
        <w:t>RS-Index-r15</w:t>
      </w:r>
      <w:r w:rsidRPr="00627D68">
        <w:t>)) OF MeasResult</w:t>
      </w:r>
      <w:r>
        <w:t>SSB-Index-r15</w:t>
      </w:r>
    </w:p>
    <w:p w14:paraId="2DDBE57B" w14:textId="77777777" w:rsidR="005F0342" w:rsidRPr="00627D68" w:rsidRDefault="005F0342" w:rsidP="005F0342">
      <w:pPr>
        <w:pStyle w:val="PL"/>
        <w:shd w:val="clear" w:color="auto" w:fill="E6E6E6"/>
      </w:pPr>
    </w:p>
    <w:p w14:paraId="67FF6C42" w14:textId="77777777" w:rsidR="005F0342" w:rsidRDefault="005F0342" w:rsidP="005F0342">
      <w:pPr>
        <w:pStyle w:val="PL"/>
        <w:shd w:val="clear" w:color="auto" w:fill="E6E6E6"/>
      </w:pPr>
      <w:r w:rsidRPr="00627D68">
        <w:t>MeasResult</w:t>
      </w:r>
      <w:r>
        <w:t>SSB-Index-r15</w:t>
      </w:r>
      <w:r w:rsidRPr="00627D68">
        <w:t xml:space="preserve"> ::=</w:t>
      </w:r>
      <w:r w:rsidRPr="00627D68">
        <w:tab/>
      </w:r>
      <w:r>
        <w:tab/>
      </w:r>
      <w:r w:rsidRPr="00627D68">
        <w:t>SEQUENCE {</w:t>
      </w:r>
    </w:p>
    <w:p w14:paraId="4CE9123E" w14:textId="4C022A00" w:rsidR="005F0342" w:rsidRDefault="003D4E87" w:rsidP="005F0342">
      <w:pPr>
        <w:pStyle w:val="PL"/>
        <w:shd w:val="clear" w:color="auto" w:fill="E6E6E6"/>
      </w:pPr>
      <w:r>
        <w:tab/>
        <w:t>ssb-Index-r15</w:t>
      </w:r>
      <w:r>
        <w:tab/>
      </w:r>
      <w:r>
        <w:tab/>
      </w:r>
      <w:r>
        <w:tab/>
      </w:r>
      <w:r>
        <w:tab/>
      </w:r>
      <w:r>
        <w:tab/>
      </w:r>
      <w:r w:rsidR="005F0342" w:rsidRPr="003D4E87">
        <w:t>RS-IndexNR</w:t>
      </w:r>
      <w:r w:rsidR="005F0342" w:rsidRPr="008F2C6E">
        <w:t>-r15,</w:t>
      </w:r>
    </w:p>
    <w:p w14:paraId="246DAE70" w14:textId="77777777" w:rsidR="005F0342" w:rsidRPr="00627D68" w:rsidRDefault="005F0342" w:rsidP="005F0342">
      <w:pPr>
        <w:pStyle w:val="PL"/>
        <w:shd w:val="clear" w:color="auto" w:fill="E6E6E6"/>
      </w:pPr>
      <w:r w:rsidRPr="00627D68">
        <w:tab/>
        <w:t>measResult</w:t>
      </w:r>
      <w:r>
        <w:t>SSB-Index-r15</w:t>
      </w:r>
      <w:r w:rsidRPr="00627D68">
        <w:tab/>
      </w:r>
      <w:r w:rsidRPr="00627D68">
        <w:tab/>
      </w:r>
      <w:r w:rsidRPr="00627D68">
        <w:tab/>
        <w:t>MeasResult</w:t>
      </w:r>
      <w:r>
        <w:t>NR-r15,</w:t>
      </w:r>
    </w:p>
    <w:p w14:paraId="1EC9D754" w14:textId="77777777" w:rsidR="005F0342" w:rsidRPr="00627D68" w:rsidRDefault="005F0342" w:rsidP="005F0342">
      <w:pPr>
        <w:pStyle w:val="PL"/>
        <w:shd w:val="clear" w:color="auto" w:fill="E6E6E6"/>
      </w:pPr>
      <w:r>
        <w:tab/>
        <w:t>...</w:t>
      </w:r>
    </w:p>
    <w:p w14:paraId="405686C9" w14:textId="77777777" w:rsidR="005F0342" w:rsidRDefault="005F0342" w:rsidP="005F0342">
      <w:pPr>
        <w:pStyle w:val="PL"/>
        <w:shd w:val="clear" w:color="auto" w:fill="E6E6E6"/>
      </w:pPr>
      <w:r w:rsidRPr="00627D68">
        <w:t>}</w:t>
      </w:r>
    </w:p>
    <w:p w14:paraId="2B35AE01" w14:textId="56A4110F" w:rsidR="005F0342" w:rsidRDefault="005F0342" w:rsidP="001B49C9"/>
    <w:p w14:paraId="6F2F611C" w14:textId="7235C691" w:rsidR="0035681C" w:rsidRPr="0035681C" w:rsidRDefault="0035681C" w:rsidP="004558ED">
      <w:pPr>
        <w:ind w:left="568" w:hanging="568"/>
        <w:rPr>
          <w:b/>
        </w:rPr>
      </w:pPr>
      <w:r w:rsidRPr="0035681C">
        <w:rPr>
          <w:b/>
        </w:rPr>
        <w:t>Observation 1:</w:t>
      </w:r>
      <w:r>
        <w:rPr>
          <w:b/>
        </w:rPr>
        <w:t xml:space="preserve"> The above ASN.1 structure can be reused to r</w:t>
      </w:r>
      <w:r w:rsidR="004558ED">
        <w:rPr>
          <w:b/>
        </w:rPr>
        <w:t>eport cell and beam level quality measurements.</w:t>
      </w:r>
    </w:p>
    <w:p w14:paraId="43A12B72" w14:textId="17FDCBA4" w:rsidR="00CD4C7B" w:rsidRPr="006E13D1" w:rsidRDefault="00CD4C7B" w:rsidP="00CD4C7B">
      <w:pPr>
        <w:pStyle w:val="Heading1"/>
      </w:pPr>
      <w:r w:rsidRPr="006E13D1">
        <w:t>3</w:t>
      </w:r>
      <w:r w:rsidRPr="006E13D1">
        <w:tab/>
      </w:r>
      <w:r w:rsidR="004558ED">
        <w:t>Conclusion</w:t>
      </w:r>
    </w:p>
    <w:p w14:paraId="4B5C0270" w14:textId="7EB81585" w:rsidR="004558ED" w:rsidRDefault="004558ED" w:rsidP="00CD4C7B">
      <w:r>
        <w:t>In this contribution, we have listed the typical set of measurement result for a NR cell for being reported in the A3/A4/A5 LTE measurement reports. We propose the following:</w:t>
      </w:r>
    </w:p>
    <w:p w14:paraId="771E9BBB" w14:textId="5AA16DA3" w:rsidR="004558ED" w:rsidRPr="004558ED" w:rsidRDefault="004558ED" w:rsidP="00CD4C7B">
      <w:pPr>
        <w:rPr>
          <w:b/>
        </w:rPr>
      </w:pPr>
      <w:r w:rsidRPr="004558ED">
        <w:rPr>
          <w:b/>
        </w:rPr>
        <w:t xml:space="preserve">Proposal 1: </w:t>
      </w:r>
      <w:r w:rsidR="00971BDF">
        <w:rPr>
          <w:b/>
        </w:rPr>
        <w:t>For reporting the NR cell information in A3/A4/A5 events, t</w:t>
      </w:r>
      <w:r w:rsidRPr="004558ED">
        <w:rPr>
          <w:b/>
        </w:rPr>
        <w:t xml:space="preserve">he following contents </w:t>
      </w:r>
      <w:r w:rsidR="00971BDF">
        <w:rPr>
          <w:b/>
        </w:rPr>
        <w:t>are needed:</w:t>
      </w:r>
      <w:r w:rsidRPr="004558ED">
        <w:rPr>
          <w:b/>
        </w:rPr>
        <w:t xml:space="preserve"> </w:t>
      </w:r>
    </w:p>
    <w:p w14:paraId="0CFA1A13" w14:textId="77777777" w:rsidR="004558ED" w:rsidRPr="004558ED" w:rsidRDefault="004558ED" w:rsidP="004558ED">
      <w:pPr>
        <w:pStyle w:val="ListParagraph"/>
        <w:numPr>
          <w:ilvl w:val="0"/>
          <w:numId w:val="5"/>
        </w:numPr>
        <w:rPr>
          <w:b/>
        </w:rPr>
      </w:pPr>
      <w:r w:rsidRPr="004558ED">
        <w:rPr>
          <w:b/>
        </w:rPr>
        <w:t>Frequency information (e.g. ARFCN)</w:t>
      </w:r>
    </w:p>
    <w:p w14:paraId="71C6F54F" w14:textId="1963EEFB" w:rsidR="004558ED" w:rsidRPr="004558ED" w:rsidRDefault="00344210" w:rsidP="004558ED">
      <w:pPr>
        <w:pStyle w:val="ListParagraph"/>
        <w:numPr>
          <w:ilvl w:val="0"/>
          <w:numId w:val="5"/>
        </w:numPr>
        <w:rPr>
          <w:b/>
        </w:rPr>
      </w:pPr>
      <w:r>
        <w:rPr>
          <w:b/>
        </w:rPr>
        <w:t xml:space="preserve">Per </w:t>
      </w:r>
      <w:r w:rsidR="00EC5CD8">
        <w:rPr>
          <w:b/>
        </w:rPr>
        <w:t>s</w:t>
      </w:r>
      <w:r w:rsidR="004558ED" w:rsidRPr="004558ED">
        <w:rPr>
          <w:b/>
        </w:rPr>
        <w:t>erving OR non-serving cell information</w:t>
      </w:r>
    </w:p>
    <w:p w14:paraId="78BDD08E" w14:textId="77777777" w:rsidR="004558ED" w:rsidRPr="004558ED" w:rsidRDefault="004558ED" w:rsidP="004558ED">
      <w:pPr>
        <w:pStyle w:val="ListParagraph"/>
        <w:numPr>
          <w:ilvl w:val="1"/>
          <w:numId w:val="5"/>
        </w:numPr>
        <w:rPr>
          <w:b/>
        </w:rPr>
      </w:pPr>
      <w:r w:rsidRPr="004558ED">
        <w:rPr>
          <w:b/>
        </w:rPr>
        <w:t>A physical cell identity</w:t>
      </w:r>
    </w:p>
    <w:p w14:paraId="24F6D757" w14:textId="77777777" w:rsidR="004558ED" w:rsidRPr="004558ED" w:rsidRDefault="004558ED" w:rsidP="004558ED">
      <w:pPr>
        <w:pStyle w:val="ListParagraph"/>
        <w:numPr>
          <w:ilvl w:val="1"/>
          <w:numId w:val="5"/>
        </w:numPr>
        <w:rPr>
          <w:b/>
        </w:rPr>
      </w:pPr>
      <w:r w:rsidRPr="004558ED">
        <w:rPr>
          <w:b/>
        </w:rPr>
        <w:t>Quality metric for the Cell (RSRP, RSRQ, SINR etc.)</w:t>
      </w:r>
    </w:p>
    <w:p w14:paraId="2CAFF2E8" w14:textId="77777777" w:rsidR="004558ED" w:rsidRPr="004558ED" w:rsidRDefault="004558ED" w:rsidP="004558ED">
      <w:pPr>
        <w:pStyle w:val="ListParagraph"/>
        <w:numPr>
          <w:ilvl w:val="1"/>
          <w:numId w:val="5"/>
        </w:numPr>
        <w:rPr>
          <w:b/>
        </w:rPr>
      </w:pPr>
      <w:r w:rsidRPr="004558ED">
        <w:rPr>
          <w:b/>
        </w:rPr>
        <w:lastRenderedPageBreak/>
        <w:t>Beam level information</w:t>
      </w:r>
    </w:p>
    <w:p w14:paraId="75068100" w14:textId="77777777" w:rsidR="004558ED" w:rsidRPr="004558ED" w:rsidRDefault="004558ED" w:rsidP="004558ED">
      <w:pPr>
        <w:pStyle w:val="ListParagraph"/>
        <w:numPr>
          <w:ilvl w:val="2"/>
          <w:numId w:val="5"/>
        </w:numPr>
        <w:rPr>
          <w:b/>
        </w:rPr>
      </w:pPr>
      <w:r w:rsidRPr="004558ED">
        <w:rPr>
          <w:b/>
        </w:rPr>
        <w:t>Number of beams</w:t>
      </w:r>
    </w:p>
    <w:p w14:paraId="158FCB39" w14:textId="77777777" w:rsidR="004558ED" w:rsidRPr="004558ED" w:rsidRDefault="004558ED" w:rsidP="004558ED">
      <w:pPr>
        <w:pStyle w:val="ListParagraph"/>
        <w:numPr>
          <w:ilvl w:val="2"/>
          <w:numId w:val="5"/>
        </w:numPr>
        <w:rPr>
          <w:b/>
        </w:rPr>
      </w:pPr>
      <w:r w:rsidRPr="004558ED">
        <w:rPr>
          <w:b/>
        </w:rPr>
        <w:t>Per beam quality metric (RSRP, RSRQ, SINR etc.)</w:t>
      </w:r>
    </w:p>
    <w:p w14:paraId="47651C43" w14:textId="25F0D00D" w:rsidR="004558ED" w:rsidRPr="004558ED" w:rsidRDefault="004558ED" w:rsidP="00CD4C7B">
      <w:pPr>
        <w:rPr>
          <w:b/>
        </w:rPr>
      </w:pPr>
      <w:r w:rsidRPr="004558ED">
        <w:rPr>
          <w:b/>
        </w:rPr>
        <w:t>Proposal 2:</w:t>
      </w:r>
      <w:r>
        <w:rPr>
          <w:b/>
        </w:rPr>
        <w:t xml:space="preserve"> For EN-DC, follow the same format of </w:t>
      </w:r>
      <w:r w:rsidRPr="004558ED">
        <w:rPr>
          <w:b/>
        </w:rPr>
        <w:t>MeasResultServFreqListNR</w:t>
      </w:r>
      <w:r w:rsidR="0079444D">
        <w:rPr>
          <w:b/>
        </w:rPr>
        <w:t xml:space="preserve"> (</w:t>
      </w:r>
      <w:r w:rsidR="00335BE4">
        <w:rPr>
          <w:b/>
        </w:rPr>
        <w:t>defined in</w:t>
      </w:r>
      <w:r w:rsidR="0079444D">
        <w:rPr>
          <w:b/>
        </w:rPr>
        <w:t xml:space="preserve"> TS 36.331)</w:t>
      </w:r>
      <w:r>
        <w:rPr>
          <w:b/>
        </w:rPr>
        <w:t xml:space="preserve"> to be followed for reporting the NR cell information in A3/A4/A5 events. </w:t>
      </w:r>
    </w:p>
    <w:p w14:paraId="0FDCFAC2" w14:textId="77777777" w:rsidR="00CD4C7B" w:rsidRPr="006E13D1" w:rsidRDefault="00CD4C7B" w:rsidP="00CD4C7B">
      <w:pPr>
        <w:pStyle w:val="Heading1"/>
      </w:pPr>
      <w:r w:rsidRPr="006E13D1">
        <w:t>References</w:t>
      </w:r>
    </w:p>
    <w:p w14:paraId="2B8C910F" w14:textId="5EAF00E7" w:rsidR="00CD4C7B" w:rsidRPr="00316AC1" w:rsidRDefault="00316AC1" w:rsidP="00316AC1">
      <w:pPr>
        <w:numPr>
          <w:ilvl w:val="0"/>
          <w:numId w:val="4"/>
        </w:numPr>
        <w:overflowPunct w:val="0"/>
        <w:autoSpaceDE w:val="0"/>
        <w:autoSpaceDN w:val="0"/>
        <w:adjustRightInd w:val="0"/>
        <w:textAlignment w:val="baseline"/>
      </w:pPr>
      <w:bookmarkStart w:id="1" w:name="_Ref75086397"/>
      <w:r w:rsidRPr="00316AC1">
        <w:t>R2-1713361</w:t>
      </w:r>
      <w:r>
        <w:t xml:space="preserve">: </w:t>
      </w:r>
      <w:r w:rsidRPr="00316AC1">
        <w:rPr>
          <w:i/>
        </w:rPr>
        <w:t>NR SN serving cell measurements in LTE measurement reports</w:t>
      </w:r>
      <w:r>
        <w:t xml:space="preserve">, </w:t>
      </w:r>
      <w:r w:rsidRPr="00316AC1">
        <w:t>Nokia, Nokia Shanghai Bell</w:t>
      </w:r>
    </w:p>
    <w:bookmarkEnd w:id="1"/>
    <w:p w14:paraId="4AA5C936" w14:textId="751FD307" w:rsidR="00CD4C7B" w:rsidRPr="006E13D1" w:rsidRDefault="00316AC1" w:rsidP="00316AC1">
      <w:pPr>
        <w:numPr>
          <w:ilvl w:val="0"/>
          <w:numId w:val="4"/>
        </w:numPr>
        <w:overflowPunct w:val="0"/>
        <w:autoSpaceDE w:val="0"/>
        <w:autoSpaceDN w:val="0"/>
        <w:adjustRightInd w:val="0"/>
        <w:textAlignment w:val="baseline"/>
      </w:pPr>
      <w:r w:rsidRPr="00316AC1">
        <w:t>R2-17124</w:t>
      </w:r>
      <w:r>
        <w:t xml:space="preserve">26: </w:t>
      </w:r>
      <w:r w:rsidRPr="00316AC1">
        <w:rPr>
          <w:i/>
        </w:rPr>
        <w:t>NR serving cell measurements</w:t>
      </w:r>
      <w:r>
        <w:t xml:space="preserve">, </w:t>
      </w:r>
      <w:r w:rsidRPr="00316AC1">
        <w:t>CATT</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D0A15" w14:textId="77777777" w:rsidR="007F1DA3" w:rsidRDefault="007F1DA3">
      <w:r>
        <w:separator/>
      </w:r>
    </w:p>
  </w:endnote>
  <w:endnote w:type="continuationSeparator" w:id="0">
    <w:p w14:paraId="08F1DD4C" w14:textId="77777777" w:rsidR="007F1DA3" w:rsidRDefault="007F1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0DC54" w14:textId="77777777" w:rsidR="007F1DA3" w:rsidRDefault="007F1DA3">
      <w:r>
        <w:separator/>
      </w:r>
    </w:p>
  </w:footnote>
  <w:footnote w:type="continuationSeparator" w:id="0">
    <w:p w14:paraId="60DFEE1F" w14:textId="77777777" w:rsidR="007F1DA3" w:rsidRDefault="007F1D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51E02"/>
    <w:multiLevelType w:val="hybridMultilevel"/>
    <w:tmpl w:val="C7BE44D8"/>
    <w:lvl w:ilvl="0" w:tplc="9F589C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0412"/>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747EC"/>
    <w:rsid w:val="002855BF"/>
    <w:rsid w:val="002B01A1"/>
    <w:rsid w:val="002F0D22"/>
    <w:rsid w:val="00316AC1"/>
    <w:rsid w:val="003172DC"/>
    <w:rsid w:val="00325AE3"/>
    <w:rsid w:val="00326069"/>
    <w:rsid w:val="00335BE4"/>
    <w:rsid w:val="00344210"/>
    <w:rsid w:val="0035462D"/>
    <w:rsid w:val="0035681C"/>
    <w:rsid w:val="00364B41"/>
    <w:rsid w:val="003B40AD"/>
    <w:rsid w:val="003C4E37"/>
    <w:rsid w:val="003D4E87"/>
    <w:rsid w:val="003E16BE"/>
    <w:rsid w:val="004006E8"/>
    <w:rsid w:val="00401855"/>
    <w:rsid w:val="004558ED"/>
    <w:rsid w:val="00477455"/>
    <w:rsid w:val="004C44D2"/>
    <w:rsid w:val="004D3578"/>
    <w:rsid w:val="004D380D"/>
    <w:rsid w:val="004E213A"/>
    <w:rsid w:val="00503171"/>
    <w:rsid w:val="00506C28"/>
    <w:rsid w:val="00534DA0"/>
    <w:rsid w:val="00543E6C"/>
    <w:rsid w:val="00565087"/>
    <w:rsid w:val="0056573F"/>
    <w:rsid w:val="005F0342"/>
    <w:rsid w:val="00611566"/>
    <w:rsid w:val="00646D99"/>
    <w:rsid w:val="006558A3"/>
    <w:rsid w:val="00656910"/>
    <w:rsid w:val="006C66D8"/>
    <w:rsid w:val="006D1E24"/>
    <w:rsid w:val="006E1417"/>
    <w:rsid w:val="006F309C"/>
    <w:rsid w:val="006F6A2C"/>
    <w:rsid w:val="00710201"/>
    <w:rsid w:val="007342B5"/>
    <w:rsid w:val="007346E8"/>
    <w:rsid w:val="00734A5B"/>
    <w:rsid w:val="00744E76"/>
    <w:rsid w:val="00757D40"/>
    <w:rsid w:val="00781F0F"/>
    <w:rsid w:val="0078727C"/>
    <w:rsid w:val="0079049D"/>
    <w:rsid w:val="00793DC5"/>
    <w:rsid w:val="0079444D"/>
    <w:rsid w:val="007B18D8"/>
    <w:rsid w:val="007C095F"/>
    <w:rsid w:val="007F1DA3"/>
    <w:rsid w:val="008028A4"/>
    <w:rsid w:val="00813245"/>
    <w:rsid w:val="008768CA"/>
    <w:rsid w:val="00877EF9"/>
    <w:rsid w:val="00880559"/>
    <w:rsid w:val="008B5306"/>
    <w:rsid w:val="0090271F"/>
    <w:rsid w:val="00902DB9"/>
    <w:rsid w:val="0090466A"/>
    <w:rsid w:val="00913EFF"/>
    <w:rsid w:val="009267BB"/>
    <w:rsid w:val="00936071"/>
    <w:rsid w:val="00940212"/>
    <w:rsid w:val="00942EC2"/>
    <w:rsid w:val="00961B32"/>
    <w:rsid w:val="00970DB3"/>
    <w:rsid w:val="00971BDF"/>
    <w:rsid w:val="00974BB0"/>
    <w:rsid w:val="009A0AF3"/>
    <w:rsid w:val="009B07CD"/>
    <w:rsid w:val="009C19E9"/>
    <w:rsid w:val="009D74A6"/>
    <w:rsid w:val="00A10F02"/>
    <w:rsid w:val="00A204CA"/>
    <w:rsid w:val="00A53724"/>
    <w:rsid w:val="00A82346"/>
    <w:rsid w:val="00A9671C"/>
    <w:rsid w:val="00AA1553"/>
    <w:rsid w:val="00B15449"/>
    <w:rsid w:val="00B27303"/>
    <w:rsid w:val="00B47FD1"/>
    <w:rsid w:val="00B516BB"/>
    <w:rsid w:val="00BC3555"/>
    <w:rsid w:val="00C12B51"/>
    <w:rsid w:val="00C24650"/>
    <w:rsid w:val="00C33079"/>
    <w:rsid w:val="00C83A13"/>
    <w:rsid w:val="00C9068C"/>
    <w:rsid w:val="00C92967"/>
    <w:rsid w:val="00CA3D0C"/>
    <w:rsid w:val="00CA654B"/>
    <w:rsid w:val="00CD4C7B"/>
    <w:rsid w:val="00D3792D"/>
    <w:rsid w:val="00D55E47"/>
    <w:rsid w:val="00D62E19"/>
    <w:rsid w:val="00D738D6"/>
    <w:rsid w:val="00D76F86"/>
    <w:rsid w:val="00D80795"/>
    <w:rsid w:val="00D854BE"/>
    <w:rsid w:val="00D87E00"/>
    <w:rsid w:val="00D9134D"/>
    <w:rsid w:val="00D96D11"/>
    <w:rsid w:val="00DA7A03"/>
    <w:rsid w:val="00DB1818"/>
    <w:rsid w:val="00DC309B"/>
    <w:rsid w:val="00DC4DA2"/>
    <w:rsid w:val="00E10155"/>
    <w:rsid w:val="00E25D81"/>
    <w:rsid w:val="00E62835"/>
    <w:rsid w:val="00E77645"/>
    <w:rsid w:val="00E83697"/>
    <w:rsid w:val="00EC4A25"/>
    <w:rsid w:val="00EC5CD8"/>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D7EA9"/>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316AC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16AC1"/>
    <w:rPr>
      <w:rFonts w:ascii="Arial" w:eastAsia="MS Mincho" w:hAnsi="Arial"/>
      <w:szCs w:val="24"/>
    </w:rPr>
  </w:style>
  <w:style w:type="character" w:customStyle="1" w:styleId="PLChar">
    <w:name w:val="PL Char"/>
    <w:link w:val="PL"/>
    <w:rsid w:val="00030412"/>
    <w:rPr>
      <w:rFonts w:ascii="Courier New" w:hAnsi="Courier New"/>
      <w:noProof/>
      <w:sz w:val="16"/>
      <w:lang w:eastAsia="en-US"/>
    </w:rPr>
  </w:style>
  <w:style w:type="paragraph" w:styleId="ListParagraph">
    <w:name w:val="List Paragraph"/>
    <w:basedOn w:val="Normal"/>
    <w:uiPriority w:val="34"/>
    <w:qFormat/>
    <w:rsid w:val="009267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5AIRPNAIUNRU-859666464-1159</_dlc_DocId>
    <_dlc_DocIdUrl xmlns="71c5aaf6-e6ce-465b-b873-5148d2a4c105">
      <Url>https://nokia.sharepoint.com/sites/c5g/e2earch/_layouts/15/DocIdRedir.aspx?ID=5AIRPNAIUNRU-859666464-1159</Url>
      <Description>5AIRPNAIUNRU-859666464-1159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F6CCF1-4BAB-46D9-A30F-250715B0C1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DCD28A3-085F-4E34-B739-5680866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164924-4EBD-4B26-87E1-08ADC3F7518D}">
  <ds:schemaRefs>
    <ds:schemaRef ds:uri="http://schemas.microsoft.com/sharepoint/events"/>
  </ds:schemaRefs>
</ds:datastoreItem>
</file>

<file path=customXml/itemProps4.xml><?xml version="1.0" encoding="utf-8"?>
<ds:datastoreItem xmlns:ds="http://schemas.openxmlformats.org/officeDocument/2006/customXml" ds:itemID="{2093057A-8248-4A12-B9FA-36EF4AD5A9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95</TotalTime>
  <Pages>1</Pages>
  <Words>790</Words>
  <Characters>4503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5283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Ali, Amaanat (Nokia - FI/Espoo)</cp:lastModifiedBy>
  <cp:revision>38</cp:revision>
  <dcterms:created xsi:type="dcterms:W3CDTF">2016-08-12T03:53:00Z</dcterms:created>
  <dcterms:modified xsi:type="dcterms:W3CDTF">2018-01-11T12:15:00Z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f2e6a133-d9cd-4f2c-9851-87e7dc3c2682</vt:lpwstr>
  </property>
</Properties>
</file>